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69C5" w14:textId="0916450E" w:rsidR="00006486" w:rsidRPr="00C8669C" w:rsidRDefault="00336684" w:rsidP="00970F24">
      <w:pPr>
        <w:jc w:val="center"/>
        <w:rPr>
          <w:b/>
          <w:highlight w:val="yellow"/>
        </w:rPr>
      </w:pPr>
      <w:r>
        <w:rPr>
          <w:noProof/>
        </w:rPr>
        <w:drawing>
          <wp:inline distT="0" distB="0" distL="0" distR="0" wp14:anchorId="1D4C26D6" wp14:editId="79DD7EB3">
            <wp:extent cx="3213233" cy="936000"/>
            <wp:effectExtent l="0" t="0" r="635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233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6486" w:rsidRPr="00C8669C">
        <w:rPr>
          <w:noProof/>
        </w:rPr>
        <w:drawing>
          <wp:anchor distT="0" distB="0" distL="114300" distR="114300" simplePos="0" relativeHeight="251668480" behindDoc="1" locked="0" layoutInCell="1" allowOverlap="1" wp14:anchorId="337179C4" wp14:editId="23592DD2">
            <wp:simplePos x="0" y="0"/>
            <wp:positionH relativeFrom="margin">
              <wp:align>right</wp:align>
            </wp:positionH>
            <wp:positionV relativeFrom="paragraph">
              <wp:posOffset>1100455</wp:posOffset>
            </wp:positionV>
            <wp:extent cx="2426335" cy="451485"/>
            <wp:effectExtent l="0" t="0" r="0" b="5715"/>
            <wp:wrapNone/>
            <wp:docPr id="1014542068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7089789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45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486" w:rsidRPr="00C8669C">
        <w:rPr>
          <w:noProof/>
        </w:rPr>
        <w:drawing>
          <wp:anchor distT="0" distB="0" distL="114300" distR="114300" simplePos="0" relativeHeight="251669504" behindDoc="1" locked="0" layoutInCell="1" allowOverlap="1" wp14:anchorId="2F3F8E0F" wp14:editId="343994D7">
            <wp:simplePos x="0" y="0"/>
            <wp:positionH relativeFrom="margin">
              <wp:align>left</wp:align>
            </wp:positionH>
            <wp:positionV relativeFrom="paragraph">
              <wp:posOffset>1033780</wp:posOffset>
            </wp:positionV>
            <wp:extent cx="1676400" cy="539750"/>
            <wp:effectExtent l="0" t="0" r="0" b="0"/>
            <wp:wrapNone/>
            <wp:docPr id="702810583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5A70BB" w14:textId="77777777" w:rsidR="00006486" w:rsidRPr="00C8669C" w:rsidRDefault="00006486" w:rsidP="000D5CD4">
      <w:pPr>
        <w:spacing w:after="60" w:line="240" w:lineRule="auto"/>
        <w:jc w:val="left"/>
        <w:rPr>
          <w:rFonts w:cstheme="minorHAnsi"/>
          <w:b/>
          <w:sz w:val="24"/>
        </w:rPr>
      </w:pPr>
    </w:p>
    <w:p w14:paraId="58177B52" w14:textId="77777777" w:rsidR="00ED2436" w:rsidRDefault="00ED2436" w:rsidP="002249E7">
      <w:pPr>
        <w:spacing w:before="240" w:after="60" w:line="240" w:lineRule="auto"/>
        <w:jc w:val="left"/>
        <w:rPr>
          <w:rFonts w:cstheme="minorHAnsi"/>
          <w:b/>
          <w:sz w:val="24"/>
          <w:lang w:val="en-US"/>
        </w:rPr>
      </w:pPr>
    </w:p>
    <w:p w14:paraId="46CF32AA" w14:textId="436D6DBB" w:rsidR="000D5CD4" w:rsidRPr="002249E7" w:rsidRDefault="000D5CD4" w:rsidP="00C23BE0">
      <w:pPr>
        <w:spacing w:after="60" w:line="240" w:lineRule="auto"/>
        <w:jc w:val="left"/>
        <w:rPr>
          <w:rFonts w:cstheme="minorHAnsi"/>
          <w:b/>
          <w:sz w:val="24"/>
        </w:rPr>
      </w:pPr>
      <w:r w:rsidRPr="00667581">
        <w:rPr>
          <w:rFonts w:cstheme="minorHAnsi"/>
          <w:b/>
          <w:sz w:val="24"/>
          <w:lang w:val="en-US"/>
        </w:rPr>
        <w:t xml:space="preserve">Delphi studies in </w:t>
      </w:r>
      <w:r w:rsidR="00F55D18">
        <w:rPr>
          <w:rFonts w:cstheme="minorHAnsi"/>
          <w:b/>
          <w:sz w:val="24"/>
          <w:lang w:val="en-US"/>
        </w:rPr>
        <w:t xml:space="preserve">social </w:t>
      </w:r>
      <w:r w:rsidR="00660D72">
        <w:rPr>
          <w:rFonts w:cstheme="minorHAnsi"/>
          <w:b/>
          <w:sz w:val="24"/>
          <w:lang w:val="en-US"/>
        </w:rPr>
        <w:t>and health</w:t>
      </w:r>
      <w:r w:rsidR="00660D72" w:rsidRPr="00667581">
        <w:rPr>
          <w:rFonts w:cstheme="minorHAnsi"/>
          <w:b/>
          <w:sz w:val="24"/>
          <w:lang w:val="en-US"/>
        </w:rPr>
        <w:t xml:space="preserve"> </w:t>
      </w:r>
      <w:r w:rsidRPr="00667581">
        <w:rPr>
          <w:rFonts w:cstheme="minorHAnsi"/>
          <w:b/>
          <w:sz w:val="24"/>
          <w:lang w:val="en-US"/>
        </w:rPr>
        <w:t>sciences – recommendations for an interdisciplinary standardized reporting (DELPHISTAR)</w:t>
      </w:r>
      <w:r w:rsidR="009C10A9" w:rsidRPr="00667581">
        <w:rPr>
          <w:rFonts w:cstheme="minorHAnsi"/>
          <w:b/>
          <w:sz w:val="24"/>
          <w:lang w:val="en-US"/>
        </w:rPr>
        <w:t>.</w:t>
      </w:r>
      <w:r w:rsidRPr="00667581">
        <w:rPr>
          <w:rFonts w:cstheme="minorHAnsi"/>
          <w:b/>
          <w:sz w:val="24"/>
          <w:lang w:val="en-US"/>
        </w:rPr>
        <w:t xml:space="preserve"> </w:t>
      </w:r>
      <w:r w:rsidR="00006486" w:rsidRPr="00C8669C">
        <w:rPr>
          <w:rFonts w:cstheme="minorHAnsi"/>
          <w:bCs/>
          <w:i/>
          <w:iCs/>
          <w:sz w:val="24"/>
        </w:rPr>
        <w:t xml:space="preserve">Delphi-Studien in den </w:t>
      </w:r>
      <w:r w:rsidR="000E35CC">
        <w:rPr>
          <w:rFonts w:cstheme="minorHAnsi"/>
          <w:bCs/>
          <w:i/>
          <w:iCs/>
          <w:sz w:val="24"/>
        </w:rPr>
        <w:t>Sozial</w:t>
      </w:r>
      <w:r w:rsidR="00660D72">
        <w:rPr>
          <w:rFonts w:cstheme="minorHAnsi"/>
          <w:bCs/>
          <w:i/>
          <w:iCs/>
          <w:sz w:val="24"/>
        </w:rPr>
        <w:t>- und Gesundheits</w:t>
      </w:r>
      <w:r w:rsidR="00006486" w:rsidRPr="00C8669C">
        <w:rPr>
          <w:rFonts w:cstheme="minorHAnsi"/>
          <w:bCs/>
          <w:i/>
          <w:iCs/>
          <w:sz w:val="24"/>
        </w:rPr>
        <w:t>wissenschaften - Empfehlungen für eine interdisziplinäre, standardisierte Berichterstattung</w:t>
      </w:r>
    </w:p>
    <w:p w14:paraId="0C3E8195" w14:textId="0CE876E3" w:rsidR="00106185" w:rsidRPr="00812C6D" w:rsidRDefault="003F2980" w:rsidP="002249E7">
      <w:pPr>
        <w:spacing w:before="240" w:after="60" w:line="240" w:lineRule="auto"/>
        <w:jc w:val="left"/>
        <w:rPr>
          <w:rFonts w:cstheme="minorHAnsi"/>
          <w:sz w:val="20"/>
          <w:szCs w:val="20"/>
          <w:lang w:val="en-US"/>
        </w:rPr>
      </w:pPr>
      <w:r w:rsidRPr="00812C6D">
        <w:rPr>
          <w:rFonts w:cstheme="minorHAnsi"/>
          <w:sz w:val="20"/>
          <w:szCs w:val="20"/>
        </w:rPr>
        <w:t>Von</w:t>
      </w:r>
      <w:r w:rsidR="00006486" w:rsidRPr="00812C6D">
        <w:rPr>
          <w:rFonts w:cstheme="minorHAnsi"/>
          <w:sz w:val="20"/>
          <w:szCs w:val="20"/>
        </w:rPr>
        <w:t xml:space="preserve">: </w:t>
      </w:r>
      <w:r w:rsidR="007B54E3" w:rsidRPr="00812C6D">
        <w:rPr>
          <w:rFonts w:cstheme="minorHAnsi"/>
          <w:sz w:val="20"/>
          <w:szCs w:val="20"/>
        </w:rPr>
        <w:t>Niederberger, M., Schifano, J., Deckert, S., Hirt, J., Homberg, A., Köberich, S., Kuhn, R., Rommel, A., Sonnberger, M. &amp; the DEWISS network (2024)</w:t>
      </w:r>
      <w:r w:rsidR="002D1033" w:rsidRPr="00812C6D">
        <w:rPr>
          <w:rFonts w:cstheme="minorHAnsi"/>
          <w:sz w:val="20"/>
          <w:szCs w:val="20"/>
        </w:rPr>
        <w:t>.</w:t>
      </w:r>
      <w:r w:rsidR="007B54E3" w:rsidRPr="00812C6D">
        <w:rPr>
          <w:rFonts w:cstheme="minorHAnsi"/>
          <w:sz w:val="20"/>
          <w:szCs w:val="20"/>
        </w:rPr>
        <w:t xml:space="preserve"> </w:t>
      </w:r>
      <w:r w:rsidR="007B54E3" w:rsidRPr="00812C6D">
        <w:rPr>
          <w:rFonts w:cstheme="minorHAnsi"/>
          <w:sz w:val="20"/>
          <w:szCs w:val="20"/>
          <w:lang w:val="en-US"/>
        </w:rPr>
        <w:t xml:space="preserve">Delphi studies in social and health sciences—Recommendations for an interdisciplinary standardized reporting (DELPHISTAR). </w:t>
      </w:r>
      <w:r w:rsidR="007B54E3" w:rsidRPr="00812C6D">
        <w:rPr>
          <w:rFonts w:cstheme="minorHAnsi"/>
          <w:sz w:val="20"/>
          <w:szCs w:val="20"/>
          <w:lang w:val="en-GB"/>
        </w:rPr>
        <w:t xml:space="preserve">Results of a Delphi study. </w:t>
      </w:r>
      <w:r w:rsidR="007B54E3" w:rsidRPr="00812C6D">
        <w:rPr>
          <w:rFonts w:cstheme="minorHAnsi"/>
          <w:i/>
          <w:iCs/>
          <w:sz w:val="20"/>
          <w:szCs w:val="20"/>
          <w:lang w:val="en-GB"/>
        </w:rPr>
        <w:t>PLoS ONE 19(8):</w:t>
      </w:r>
      <w:r w:rsidR="007B54E3" w:rsidRPr="00812C6D">
        <w:rPr>
          <w:rFonts w:cstheme="minorHAnsi"/>
          <w:sz w:val="20"/>
          <w:szCs w:val="20"/>
          <w:lang w:val="en-GB"/>
        </w:rPr>
        <w:t xml:space="preserve"> e0304651. </w:t>
      </w:r>
      <w:hyperlink r:id="rId11" w:history="1">
        <w:r w:rsidR="00D57A28" w:rsidRPr="00812C6D">
          <w:rPr>
            <w:rStyle w:val="Hyperlink"/>
            <w:rFonts w:cstheme="minorHAnsi"/>
            <w:sz w:val="20"/>
            <w:szCs w:val="20"/>
            <w:lang w:val="en-GB"/>
          </w:rPr>
          <w:t>https://doi.org/10.1371/journal.pone.0304651</w:t>
        </w:r>
      </w:hyperlink>
      <w:r w:rsidR="00D57A28" w:rsidRPr="00812C6D">
        <w:rPr>
          <w:rFonts w:cstheme="minorHAnsi"/>
          <w:sz w:val="20"/>
          <w:szCs w:val="20"/>
          <w:lang w:val="en-GB"/>
        </w:rPr>
        <w:t xml:space="preserve"> </w:t>
      </w:r>
    </w:p>
    <w:p w14:paraId="4EB64BC3" w14:textId="77777777" w:rsidR="00AE2AB8" w:rsidRPr="00C23BE0" w:rsidRDefault="00AE2AB8" w:rsidP="000D5CD4">
      <w:pPr>
        <w:spacing w:after="60" w:line="240" w:lineRule="auto"/>
        <w:jc w:val="left"/>
        <w:rPr>
          <w:rFonts w:cstheme="minorHAnsi"/>
          <w:sz w:val="21"/>
          <w:szCs w:val="21"/>
          <w:lang w:val="en-US"/>
        </w:rPr>
      </w:pPr>
    </w:p>
    <w:p w14:paraId="41474EB6" w14:textId="76761F02" w:rsidR="00006486" w:rsidRPr="00C23BE0" w:rsidRDefault="003F2980" w:rsidP="000D5CD4">
      <w:pPr>
        <w:spacing w:after="60" w:line="240" w:lineRule="auto"/>
        <w:jc w:val="left"/>
        <w:rPr>
          <w:rFonts w:cstheme="minorHAnsi"/>
          <w:sz w:val="21"/>
          <w:szCs w:val="21"/>
        </w:rPr>
      </w:pPr>
      <w:r w:rsidRPr="00C23BE0">
        <w:rPr>
          <w:rFonts w:cstheme="minorHAnsi"/>
          <w:sz w:val="21"/>
          <w:szCs w:val="21"/>
        </w:rPr>
        <w:t>Mehr Informationen unter</w:t>
      </w:r>
      <w:r w:rsidR="00006486" w:rsidRPr="00C23BE0">
        <w:rPr>
          <w:rFonts w:cstheme="minorHAnsi"/>
          <w:sz w:val="21"/>
          <w:szCs w:val="21"/>
        </w:rPr>
        <w:t xml:space="preserve"> OSF (</w:t>
      </w:r>
      <w:hyperlink r:id="rId12" w:history="1">
        <w:r w:rsidR="00D57A28" w:rsidRPr="00C23BE0">
          <w:rPr>
            <w:rStyle w:val="Hyperlink"/>
            <w:rFonts w:cstheme="minorHAnsi"/>
            <w:sz w:val="21"/>
            <w:szCs w:val="21"/>
          </w:rPr>
          <w:t>https://osf.io/gc4jk</w:t>
        </w:r>
      </w:hyperlink>
      <w:r w:rsidR="00006486" w:rsidRPr="00C23BE0">
        <w:rPr>
          <w:rFonts w:cstheme="minorHAnsi"/>
          <w:sz w:val="21"/>
          <w:szCs w:val="21"/>
        </w:rPr>
        <w:t>)</w:t>
      </w:r>
      <w:r w:rsidR="00D57A28" w:rsidRPr="00C23BE0">
        <w:rPr>
          <w:rFonts w:cstheme="minorHAnsi"/>
          <w:sz w:val="21"/>
          <w:szCs w:val="21"/>
        </w:rPr>
        <w:t xml:space="preserve"> </w:t>
      </w:r>
      <w:r w:rsidR="00006486" w:rsidRPr="00C23BE0">
        <w:rPr>
          <w:rFonts w:cstheme="minorHAnsi"/>
          <w:sz w:val="21"/>
          <w:szCs w:val="21"/>
        </w:rPr>
        <w:t>und DEWISS (</w:t>
      </w:r>
      <w:hyperlink r:id="rId13" w:history="1">
        <w:r w:rsidR="00D57A28" w:rsidRPr="00C23BE0">
          <w:rPr>
            <w:rStyle w:val="Hyperlink"/>
            <w:rFonts w:cstheme="minorHAnsi"/>
            <w:sz w:val="21"/>
            <w:szCs w:val="21"/>
          </w:rPr>
          <w:t>https://delphi.ph-gmuend.de/</w:t>
        </w:r>
      </w:hyperlink>
      <w:r w:rsidR="00006486" w:rsidRPr="00C23BE0">
        <w:rPr>
          <w:rFonts w:cstheme="minorHAnsi"/>
          <w:sz w:val="21"/>
          <w:szCs w:val="21"/>
        </w:rPr>
        <w:t>)</w:t>
      </w:r>
      <w:r w:rsidR="00D57A28" w:rsidRPr="00C23BE0">
        <w:rPr>
          <w:rFonts w:cstheme="minorHAnsi"/>
          <w:sz w:val="21"/>
          <w:szCs w:val="21"/>
        </w:rPr>
        <w:t xml:space="preserve"> </w:t>
      </w:r>
    </w:p>
    <w:p w14:paraId="0A3946D2" w14:textId="77777777" w:rsidR="00106185" w:rsidRPr="00C23BE0" w:rsidRDefault="00106185" w:rsidP="002249E7">
      <w:pPr>
        <w:spacing w:before="240" w:after="60" w:line="240" w:lineRule="auto"/>
        <w:jc w:val="left"/>
        <w:rPr>
          <w:rFonts w:cstheme="minorHAnsi"/>
          <w:b/>
          <w:sz w:val="21"/>
          <w:szCs w:val="21"/>
        </w:rPr>
      </w:pPr>
      <w:r w:rsidRPr="00C23BE0">
        <w:rPr>
          <w:rFonts w:cstheme="minorHAnsi"/>
          <w:b/>
          <w:sz w:val="21"/>
          <w:szCs w:val="21"/>
        </w:rPr>
        <w:t>Was ist das Ziel von DELPHISTAR?</w:t>
      </w:r>
    </w:p>
    <w:p w14:paraId="525EAA66" w14:textId="6F33844E" w:rsidR="00106185" w:rsidRPr="00C23BE0" w:rsidRDefault="00106185" w:rsidP="00E57617">
      <w:pPr>
        <w:pStyle w:val="ListParagraph"/>
        <w:numPr>
          <w:ilvl w:val="0"/>
          <w:numId w:val="12"/>
        </w:numPr>
        <w:spacing w:after="60"/>
        <w:rPr>
          <w:rFonts w:cstheme="minorHAnsi"/>
          <w:sz w:val="21"/>
          <w:szCs w:val="21"/>
        </w:rPr>
      </w:pPr>
      <w:r w:rsidRPr="00C23BE0">
        <w:rPr>
          <w:rFonts w:cstheme="minorHAnsi"/>
          <w:sz w:val="21"/>
          <w:szCs w:val="21"/>
        </w:rPr>
        <w:t xml:space="preserve">Berichterstattung über Delphi-Studien verbessern, </w:t>
      </w:r>
      <w:r w:rsidR="002249E7" w:rsidRPr="00C23BE0">
        <w:rPr>
          <w:rFonts w:cstheme="minorHAnsi"/>
          <w:sz w:val="21"/>
          <w:szCs w:val="21"/>
        </w:rPr>
        <w:t>vereinheitlichen</w:t>
      </w:r>
      <w:r w:rsidRPr="00C23BE0">
        <w:rPr>
          <w:rFonts w:cstheme="minorHAnsi"/>
          <w:sz w:val="21"/>
          <w:szCs w:val="21"/>
        </w:rPr>
        <w:t xml:space="preserve"> und vergleichbar machen</w:t>
      </w:r>
    </w:p>
    <w:p w14:paraId="14BBE92B" w14:textId="4F380A95" w:rsidR="00106185" w:rsidRPr="00C23BE0" w:rsidRDefault="00106185" w:rsidP="00E57617">
      <w:pPr>
        <w:pStyle w:val="ListParagraph"/>
        <w:numPr>
          <w:ilvl w:val="0"/>
          <w:numId w:val="12"/>
        </w:numPr>
        <w:spacing w:after="60"/>
        <w:rPr>
          <w:rFonts w:cstheme="minorHAnsi"/>
          <w:sz w:val="21"/>
          <w:szCs w:val="21"/>
        </w:rPr>
      </w:pPr>
      <w:r w:rsidRPr="00C23BE0">
        <w:rPr>
          <w:rFonts w:cstheme="minorHAnsi"/>
          <w:sz w:val="21"/>
          <w:szCs w:val="21"/>
        </w:rPr>
        <w:t xml:space="preserve">Erleichterung der </w:t>
      </w:r>
      <w:r w:rsidR="002249E7" w:rsidRPr="00C23BE0">
        <w:rPr>
          <w:rFonts w:cstheme="minorHAnsi"/>
          <w:sz w:val="21"/>
          <w:szCs w:val="21"/>
        </w:rPr>
        <w:t>Bewertung</w:t>
      </w:r>
      <w:r w:rsidRPr="00C23BE0">
        <w:rPr>
          <w:rFonts w:cstheme="minorHAnsi"/>
          <w:sz w:val="21"/>
          <w:szCs w:val="21"/>
        </w:rPr>
        <w:t xml:space="preserve"> von Delphi-Studien, auch im Rahmen von Peer-Review-Verfahren</w:t>
      </w:r>
    </w:p>
    <w:p w14:paraId="07ECCF7F" w14:textId="0B624222" w:rsidR="00106185" w:rsidRPr="00C23BE0" w:rsidRDefault="00106185" w:rsidP="00E57617">
      <w:pPr>
        <w:pStyle w:val="ListParagraph"/>
        <w:numPr>
          <w:ilvl w:val="0"/>
          <w:numId w:val="12"/>
        </w:numPr>
        <w:spacing w:after="60"/>
        <w:rPr>
          <w:rFonts w:cstheme="minorHAnsi"/>
          <w:sz w:val="21"/>
          <w:szCs w:val="21"/>
        </w:rPr>
      </w:pPr>
      <w:r w:rsidRPr="00C23BE0">
        <w:rPr>
          <w:rFonts w:cstheme="minorHAnsi"/>
          <w:sz w:val="21"/>
          <w:szCs w:val="21"/>
        </w:rPr>
        <w:t>Inkonsistenzen und unklare Beschreibungen in Publikationen über Delphi-Studien reduzieren und idealerweise verhindern</w:t>
      </w:r>
    </w:p>
    <w:p w14:paraId="296877A2" w14:textId="7DADB143" w:rsidR="00106185" w:rsidRPr="00C23BE0" w:rsidRDefault="00106185" w:rsidP="00E57617">
      <w:pPr>
        <w:pStyle w:val="ListParagraph"/>
        <w:numPr>
          <w:ilvl w:val="0"/>
          <w:numId w:val="12"/>
        </w:numPr>
        <w:spacing w:after="60"/>
        <w:rPr>
          <w:rFonts w:cstheme="minorHAnsi"/>
          <w:sz w:val="21"/>
          <w:szCs w:val="21"/>
        </w:rPr>
      </w:pPr>
      <w:r w:rsidRPr="00C23BE0">
        <w:rPr>
          <w:rFonts w:cstheme="minorHAnsi"/>
          <w:sz w:val="21"/>
          <w:szCs w:val="21"/>
        </w:rPr>
        <w:t xml:space="preserve">Bewusstsein für die Vielfalt der Delphi-Varianten und ihre spezifischen Potenziale </w:t>
      </w:r>
      <w:r w:rsidR="00A33702" w:rsidRPr="00C23BE0">
        <w:rPr>
          <w:rFonts w:cstheme="minorHAnsi"/>
          <w:sz w:val="21"/>
          <w:szCs w:val="21"/>
        </w:rPr>
        <w:t>bzw.</w:t>
      </w:r>
      <w:r w:rsidRPr="00C23BE0">
        <w:rPr>
          <w:rFonts w:cstheme="minorHAnsi"/>
          <w:sz w:val="21"/>
          <w:szCs w:val="21"/>
        </w:rPr>
        <w:t xml:space="preserve"> Herausforderungen</w:t>
      </w:r>
      <w:r w:rsidR="003048EC" w:rsidRPr="00C23BE0">
        <w:rPr>
          <w:rFonts w:cstheme="minorHAnsi"/>
          <w:sz w:val="21"/>
          <w:szCs w:val="21"/>
        </w:rPr>
        <w:t xml:space="preserve"> </w:t>
      </w:r>
      <w:r w:rsidRPr="00C23BE0">
        <w:rPr>
          <w:rFonts w:cstheme="minorHAnsi"/>
          <w:sz w:val="21"/>
          <w:szCs w:val="21"/>
        </w:rPr>
        <w:t>schärfen</w:t>
      </w:r>
    </w:p>
    <w:p w14:paraId="27C244B0" w14:textId="7222EC6C" w:rsidR="00106185" w:rsidRPr="00C23BE0" w:rsidRDefault="00106185" w:rsidP="002249E7">
      <w:pPr>
        <w:spacing w:before="240" w:after="60" w:line="240" w:lineRule="auto"/>
        <w:jc w:val="left"/>
        <w:rPr>
          <w:rFonts w:cstheme="minorHAnsi"/>
          <w:b/>
          <w:sz w:val="21"/>
          <w:szCs w:val="21"/>
        </w:rPr>
      </w:pPr>
      <w:r w:rsidRPr="00C23BE0">
        <w:rPr>
          <w:rFonts w:cstheme="minorHAnsi"/>
          <w:b/>
          <w:sz w:val="21"/>
          <w:szCs w:val="21"/>
        </w:rPr>
        <w:t>DELPHISTAR ist eine Delphi Reporting Guideline, die:</w:t>
      </w:r>
    </w:p>
    <w:p w14:paraId="62D1EEAD" w14:textId="3E9F5EE9" w:rsidR="00106185" w:rsidRPr="00C23BE0" w:rsidRDefault="00106185" w:rsidP="00E57617">
      <w:pPr>
        <w:pStyle w:val="ListParagraph"/>
        <w:numPr>
          <w:ilvl w:val="0"/>
          <w:numId w:val="13"/>
        </w:numPr>
        <w:spacing w:after="60"/>
        <w:rPr>
          <w:rFonts w:cstheme="minorHAnsi"/>
          <w:sz w:val="21"/>
          <w:szCs w:val="21"/>
        </w:rPr>
      </w:pPr>
      <w:r w:rsidRPr="00C23BE0">
        <w:rPr>
          <w:rFonts w:cstheme="minorHAnsi"/>
          <w:sz w:val="21"/>
          <w:szCs w:val="21"/>
        </w:rPr>
        <w:t>für alle Delphi-Varianten (</w:t>
      </w:r>
      <w:r w:rsidR="00EF7E85">
        <w:rPr>
          <w:rFonts w:cstheme="minorHAnsi"/>
          <w:sz w:val="21"/>
          <w:szCs w:val="21"/>
        </w:rPr>
        <w:t>z. B.</w:t>
      </w:r>
      <w:r w:rsidRPr="00C23BE0">
        <w:rPr>
          <w:rFonts w:cstheme="minorHAnsi"/>
          <w:sz w:val="21"/>
          <w:szCs w:val="21"/>
        </w:rPr>
        <w:t xml:space="preserve"> klassisches Delphi, </w:t>
      </w:r>
      <w:r w:rsidR="002249E7" w:rsidRPr="00C23BE0">
        <w:rPr>
          <w:rFonts w:cstheme="minorHAnsi"/>
          <w:sz w:val="21"/>
          <w:szCs w:val="21"/>
        </w:rPr>
        <w:t xml:space="preserve">Real-Time </w:t>
      </w:r>
      <w:r w:rsidRPr="00C23BE0">
        <w:rPr>
          <w:rFonts w:cstheme="minorHAnsi"/>
          <w:sz w:val="21"/>
          <w:szCs w:val="21"/>
        </w:rPr>
        <w:t>Delphi, Gruppen</w:t>
      </w:r>
      <w:r w:rsidR="002249E7" w:rsidRPr="00C23BE0">
        <w:rPr>
          <w:rFonts w:cstheme="minorHAnsi"/>
          <w:sz w:val="21"/>
          <w:szCs w:val="21"/>
        </w:rPr>
        <w:t>d</w:t>
      </w:r>
      <w:r w:rsidRPr="00C23BE0">
        <w:rPr>
          <w:rFonts w:cstheme="minorHAnsi"/>
          <w:sz w:val="21"/>
          <w:szCs w:val="21"/>
        </w:rPr>
        <w:t xml:space="preserve">elphi, </w:t>
      </w:r>
      <w:r w:rsidR="002249E7" w:rsidRPr="00C23BE0">
        <w:rPr>
          <w:rFonts w:cstheme="minorHAnsi"/>
          <w:sz w:val="21"/>
          <w:szCs w:val="21"/>
        </w:rPr>
        <w:t>P</w:t>
      </w:r>
      <w:r w:rsidRPr="00C23BE0">
        <w:rPr>
          <w:rFonts w:cstheme="minorHAnsi"/>
          <w:sz w:val="21"/>
          <w:szCs w:val="21"/>
        </w:rPr>
        <w:t>o</w:t>
      </w:r>
      <w:r w:rsidR="002249E7" w:rsidRPr="00C23BE0">
        <w:rPr>
          <w:rFonts w:cstheme="minorHAnsi"/>
          <w:sz w:val="21"/>
          <w:szCs w:val="21"/>
        </w:rPr>
        <w:t xml:space="preserve">licy </w:t>
      </w:r>
      <w:r w:rsidRPr="00C23BE0">
        <w:rPr>
          <w:rFonts w:cstheme="minorHAnsi"/>
          <w:sz w:val="21"/>
          <w:szCs w:val="21"/>
        </w:rPr>
        <w:t xml:space="preserve">Delphi, </w:t>
      </w:r>
      <w:r w:rsidR="002249E7" w:rsidRPr="00C23BE0">
        <w:rPr>
          <w:rFonts w:cstheme="minorHAnsi"/>
          <w:sz w:val="21"/>
          <w:szCs w:val="21"/>
        </w:rPr>
        <w:t>A</w:t>
      </w:r>
      <w:r w:rsidRPr="00C23BE0">
        <w:rPr>
          <w:rFonts w:cstheme="minorHAnsi"/>
          <w:sz w:val="21"/>
          <w:szCs w:val="21"/>
        </w:rPr>
        <w:t>rgumentatives Delphi, Café</w:t>
      </w:r>
      <w:r w:rsidR="002249E7" w:rsidRPr="00C23BE0">
        <w:rPr>
          <w:rFonts w:cstheme="minorHAnsi"/>
          <w:sz w:val="21"/>
          <w:szCs w:val="21"/>
        </w:rPr>
        <w:t xml:space="preserve"> </w:t>
      </w:r>
      <w:r w:rsidRPr="00C23BE0">
        <w:rPr>
          <w:rFonts w:cstheme="minorHAnsi"/>
          <w:sz w:val="21"/>
          <w:szCs w:val="21"/>
        </w:rPr>
        <w:t>Delphi) gültig ist</w:t>
      </w:r>
    </w:p>
    <w:p w14:paraId="2ABE3B6A" w14:textId="4BA0C0E6" w:rsidR="00106185" w:rsidRPr="00C23BE0" w:rsidRDefault="00106185" w:rsidP="00E57617">
      <w:pPr>
        <w:pStyle w:val="ListParagraph"/>
        <w:numPr>
          <w:ilvl w:val="0"/>
          <w:numId w:val="13"/>
        </w:numPr>
        <w:spacing w:after="60"/>
        <w:rPr>
          <w:rFonts w:cstheme="minorHAnsi"/>
          <w:sz w:val="21"/>
          <w:szCs w:val="21"/>
        </w:rPr>
      </w:pPr>
      <w:r w:rsidRPr="00C23BE0">
        <w:rPr>
          <w:rFonts w:cstheme="minorHAnsi"/>
          <w:sz w:val="21"/>
          <w:szCs w:val="21"/>
        </w:rPr>
        <w:t xml:space="preserve">für unterschiedliche Zwecke anwendbar </w:t>
      </w:r>
      <w:r w:rsidR="002249E7" w:rsidRPr="00C23BE0">
        <w:rPr>
          <w:rFonts w:cstheme="minorHAnsi"/>
          <w:sz w:val="21"/>
          <w:szCs w:val="21"/>
        </w:rPr>
        <w:t>ist</w:t>
      </w:r>
      <w:r w:rsidRPr="00C23BE0">
        <w:rPr>
          <w:rFonts w:cstheme="minorHAnsi"/>
          <w:sz w:val="21"/>
          <w:szCs w:val="21"/>
        </w:rPr>
        <w:t xml:space="preserve"> (</w:t>
      </w:r>
      <w:r w:rsidR="00EF7E85">
        <w:rPr>
          <w:rFonts w:cstheme="minorHAnsi"/>
          <w:sz w:val="21"/>
          <w:szCs w:val="21"/>
        </w:rPr>
        <w:t>z. B.</w:t>
      </w:r>
      <w:r w:rsidRPr="00C23BE0">
        <w:rPr>
          <w:rFonts w:cstheme="minorHAnsi"/>
          <w:sz w:val="21"/>
          <w:szCs w:val="21"/>
        </w:rPr>
        <w:t xml:space="preserve"> Delphi-Studien zur Konsensfindung, zur Sammlung von Expert</w:t>
      </w:r>
      <w:r w:rsidR="006C478E" w:rsidRPr="00C23BE0">
        <w:rPr>
          <w:rFonts w:cstheme="minorHAnsi"/>
          <w:sz w:val="21"/>
          <w:szCs w:val="21"/>
        </w:rPr>
        <w:t>*inn</w:t>
      </w:r>
      <w:r w:rsidRPr="00C23BE0">
        <w:rPr>
          <w:rFonts w:cstheme="minorHAnsi"/>
          <w:sz w:val="21"/>
          <w:szCs w:val="21"/>
        </w:rPr>
        <w:t>enurteilen oder für Prognosen)</w:t>
      </w:r>
    </w:p>
    <w:p w14:paraId="219B33D8" w14:textId="32B4DC2E" w:rsidR="002249E7" w:rsidRPr="00C23BE0" w:rsidRDefault="00106185" w:rsidP="00E57617">
      <w:pPr>
        <w:pStyle w:val="ListParagraph"/>
        <w:numPr>
          <w:ilvl w:val="0"/>
          <w:numId w:val="13"/>
        </w:numPr>
        <w:spacing w:after="60"/>
        <w:rPr>
          <w:rFonts w:cstheme="minorHAnsi"/>
          <w:sz w:val="21"/>
          <w:szCs w:val="21"/>
        </w:rPr>
      </w:pPr>
      <w:r w:rsidRPr="00C23BE0">
        <w:rPr>
          <w:rFonts w:cstheme="minorHAnsi"/>
          <w:sz w:val="21"/>
          <w:szCs w:val="21"/>
        </w:rPr>
        <w:t>in den Gesundheits- und Sozialwissenschaften gleichermaßen berücksichtigt w</w:t>
      </w:r>
      <w:r w:rsidR="002249E7" w:rsidRPr="00C23BE0">
        <w:rPr>
          <w:rFonts w:cstheme="minorHAnsi"/>
          <w:sz w:val="21"/>
          <w:szCs w:val="21"/>
        </w:rPr>
        <w:t>ird</w:t>
      </w:r>
    </w:p>
    <w:p w14:paraId="15D78B16" w14:textId="0B766243" w:rsidR="000D5CD4" w:rsidRPr="00C23BE0" w:rsidRDefault="000D5CD4" w:rsidP="002249E7">
      <w:pPr>
        <w:spacing w:before="240" w:after="60" w:line="240" w:lineRule="auto"/>
        <w:jc w:val="left"/>
        <w:rPr>
          <w:rFonts w:cstheme="minorHAnsi"/>
          <w:b/>
          <w:sz w:val="21"/>
          <w:szCs w:val="21"/>
        </w:rPr>
      </w:pPr>
      <w:r w:rsidRPr="00C23BE0">
        <w:rPr>
          <w:rFonts w:cstheme="minorHAnsi"/>
          <w:b/>
          <w:sz w:val="21"/>
          <w:szCs w:val="21"/>
        </w:rPr>
        <w:t xml:space="preserve">Diese Reporting Guideline gilt für Studien aus den Gesundheits- und Sozialwissenschaften, die Delphi-Verfahren nutzen. </w:t>
      </w:r>
      <w:r w:rsidRPr="00C23BE0">
        <w:rPr>
          <w:rFonts w:eastAsia="Times New Roman"/>
          <w:sz w:val="21"/>
          <w:szCs w:val="21"/>
        </w:rPr>
        <w:t>Hierbei sind alle Delphi-Varianten und Modifikationen inbegriffen, die folgende Kriterien erfüllen</w:t>
      </w:r>
      <w:r w:rsidRPr="00C23BE0">
        <w:rPr>
          <w:rFonts w:cstheme="minorHAnsi"/>
          <w:b/>
          <w:sz w:val="21"/>
          <w:szCs w:val="21"/>
        </w:rPr>
        <w:t xml:space="preserve">: </w:t>
      </w:r>
    </w:p>
    <w:p w14:paraId="1E568B12" w14:textId="50A23D5A" w:rsidR="000D5CD4" w:rsidRPr="00C23BE0" w:rsidRDefault="000D5CD4" w:rsidP="000D5CD4">
      <w:pPr>
        <w:numPr>
          <w:ilvl w:val="0"/>
          <w:numId w:val="4"/>
        </w:numPr>
        <w:spacing w:after="60" w:line="240" w:lineRule="auto"/>
        <w:contextualSpacing/>
        <w:jc w:val="left"/>
        <w:rPr>
          <w:rFonts w:cstheme="minorHAnsi"/>
          <w:sz w:val="21"/>
          <w:szCs w:val="21"/>
        </w:rPr>
      </w:pPr>
      <w:r w:rsidRPr="00C23BE0">
        <w:rPr>
          <w:rFonts w:cstheme="minorHAnsi"/>
          <w:sz w:val="21"/>
          <w:szCs w:val="21"/>
        </w:rPr>
        <w:t>Befragung mehrerer Personen</w:t>
      </w:r>
      <w:r w:rsidR="00F55D18" w:rsidRPr="00C23BE0">
        <w:rPr>
          <w:rFonts w:cstheme="minorHAnsi"/>
          <w:sz w:val="21"/>
          <w:szCs w:val="21"/>
        </w:rPr>
        <w:t xml:space="preserve"> (=Expert*innen)</w:t>
      </w:r>
      <w:r w:rsidRPr="00C23BE0">
        <w:rPr>
          <w:rFonts w:cstheme="minorHAnsi"/>
          <w:sz w:val="21"/>
          <w:szCs w:val="21"/>
        </w:rPr>
        <w:t xml:space="preserve"> mit spezialisiertem Wissen (</w:t>
      </w:r>
      <w:r w:rsidR="00EF7E85">
        <w:rPr>
          <w:rFonts w:cstheme="minorHAnsi"/>
          <w:sz w:val="21"/>
          <w:szCs w:val="21"/>
        </w:rPr>
        <w:t>z. B.</w:t>
      </w:r>
      <w:r w:rsidRPr="00C23BE0">
        <w:rPr>
          <w:rFonts w:cstheme="minorHAnsi"/>
          <w:sz w:val="21"/>
          <w:szCs w:val="21"/>
        </w:rPr>
        <w:t xml:space="preserve"> operatives Wissen, Erfahrungswissen, funktionales Wissen, kontextbezogenes Wissen)</w:t>
      </w:r>
    </w:p>
    <w:p w14:paraId="14887D1E" w14:textId="13E78E80" w:rsidR="000D5CD4" w:rsidRPr="00C23BE0" w:rsidRDefault="000D5CD4" w:rsidP="000D5CD4">
      <w:pPr>
        <w:numPr>
          <w:ilvl w:val="0"/>
          <w:numId w:val="4"/>
        </w:numPr>
        <w:spacing w:after="60" w:line="240" w:lineRule="auto"/>
        <w:contextualSpacing/>
        <w:jc w:val="left"/>
        <w:rPr>
          <w:rFonts w:cstheme="minorHAnsi"/>
          <w:sz w:val="21"/>
          <w:szCs w:val="21"/>
        </w:rPr>
      </w:pPr>
      <w:r w:rsidRPr="00C23BE0">
        <w:rPr>
          <w:rFonts w:cstheme="minorHAnsi"/>
          <w:sz w:val="21"/>
          <w:szCs w:val="21"/>
        </w:rPr>
        <w:t>Strukturierter Kommunikationsprozess</w:t>
      </w:r>
    </w:p>
    <w:p w14:paraId="3F887EB9" w14:textId="77777777" w:rsidR="000D5CD4" w:rsidRPr="00C23BE0" w:rsidRDefault="000D5CD4" w:rsidP="000D5CD4">
      <w:pPr>
        <w:numPr>
          <w:ilvl w:val="0"/>
          <w:numId w:val="4"/>
        </w:numPr>
        <w:spacing w:after="60" w:line="240" w:lineRule="auto"/>
        <w:contextualSpacing/>
        <w:jc w:val="left"/>
        <w:rPr>
          <w:rFonts w:cstheme="minorHAnsi"/>
          <w:sz w:val="21"/>
          <w:szCs w:val="21"/>
        </w:rPr>
      </w:pPr>
      <w:r w:rsidRPr="00C23BE0">
        <w:rPr>
          <w:rFonts w:cstheme="minorHAnsi"/>
          <w:sz w:val="21"/>
          <w:szCs w:val="21"/>
        </w:rPr>
        <w:t>Durchführung von mindestens zwei Erhebungsrunden oder die Möglichkeit, mindestens zwei Mal zu antworten</w:t>
      </w:r>
    </w:p>
    <w:p w14:paraId="11DCC5E6" w14:textId="2C10230C" w:rsidR="000D5CD4" w:rsidRPr="00C23BE0" w:rsidRDefault="000D5CD4" w:rsidP="000D5CD4">
      <w:pPr>
        <w:numPr>
          <w:ilvl w:val="0"/>
          <w:numId w:val="4"/>
        </w:numPr>
        <w:spacing w:after="60" w:line="240" w:lineRule="auto"/>
        <w:contextualSpacing/>
        <w:jc w:val="left"/>
        <w:rPr>
          <w:rFonts w:cstheme="minorHAnsi"/>
          <w:sz w:val="21"/>
          <w:szCs w:val="21"/>
        </w:rPr>
      </w:pPr>
      <w:r w:rsidRPr="00C23BE0">
        <w:rPr>
          <w:rFonts w:cstheme="minorHAnsi"/>
          <w:sz w:val="21"/>
          <w:szCs w:val="21"/>
        </w:rPr>
        <w:t xml:space="preserve">Feedback: </w:t>
      </w:r>
      <w:r w:rsidR="00F55D18" w:rsidRPr="00C23BE0">
        <w:rPr>
          <w:rFonts w:cstheme="minorHAnsi"/>
          <w:sz w:val="21"/>
          <w:szCs w:val="21"/>
        </w:rPr>
        <w:t xml:space="preserve">Rückmeldung der </w:t>
      </w:r>
      <w:r w:rsidRPr="00C23BE0">
        <w:rPr>
          <w:rFonts w:cstheme="minorHAnsi"/>
          <w:sz w:val="21"/>
          <w:szCs w:val="21"/>
        </w:rPr>
        <w:t xml:space="preserve">(Zwischen-)Ergebnisse </w:t>
      </w:r>
      <w:r w:rsidR="00F55D18" w:rsidRPr="00C23BE0">
        <w:rPr>
          <w:rFonts w:cstheme="minorHAnsi"/>
          <w:sz w:val="21"/>
          <w:szCs w:val="21"/>
        </w:rPr>
        <w:t>ab der</w:t>
      </w:r>
      <w:r w:rsidRPr="00C23BE0">
        <w:rPr>
          <w:rFonts w:cstheme="minorHAnsi"/>
          <w:sz w:val="21"/>
          <w:szCs w:val="21"/>
        </w:rPr>
        <w:t xml:space="preserve"> zweiten Runde </w:t>
      </w:r>
    </w:p>
    <w:p w14:paraId="2D5744F4" w14:textId="6C4825F0" w:rsidR="000D5CD4" w:rsidRPr="00C23BE0" w:rsidRDefault="000D5CD4" w:rsidP="000D5CD4">
      <w:pPr>
        <w:numPr>
          <w:ilvl w:val="0"/>
          <w:numId w:val="4"/>
        </w:numPr>
        <w:spacing w:after="60" w:line="240" w:lineRule="auto"/>
        <w:contextualSpacing/>
        <w:jc w:val="left"/>
        <w:rPr>
          <w:rFonts w:cstheme="minorHAnsi"/>
          <w:sz w:val="21"/>
          <w:szCs w:val="21"/>
        </w:rPr>
      </w:pPr>
      <w:r w:rsidRPr="00C23BE0">
        <w:rPr>
          <w:rFonts w:cstheme="minorHAnsi"/>
          <w:sz w:val="21"/>
          <w:szCs w:val="21"/>
        </w:rPr>
        <w:t>Grundlage ist ein quantitativer Fragebogen mit der Möglichkeit,</w:t>
      </w:r>
      <w:r w:rsidR="00F55D18" w:rsidRPr="00C23BE0">
        <w:rPr>
          <w:rFonts w:cstheme="minorHAnsi"/>
          <w:sz w:val="21"/>
          <w:szCs w:val="21"/>
        </w:rPr>
        <w:t xml:space="preserve"> offen</w:t>
      </w:r>
      <w:r w:rsidRPr="00C23BE0">
        <w:rPr>
          <w:rFonts w:cstheme="minorHAnsi"/>
          <w:sz w:val="21"/>
          <w:szCs w:val="21"/>
        </w:rPr>
        <w:t xml:space="preserve"> Argumente für die jeweilige Position einzubringen oder zu ergänzen</w:t>
      </w:r>
    </w:p>
    <w:p w14:paraId="79F9BDE9" w14:textId="45F7A5E3" w:rsidR="000D5CD4" w:rsidRPr="00C23BE0" w:rsidRDefault="00F55D18" w:rsidP="000D5CD4">
      <w:pPr>
        <w:numPr>
          <w:ilvl w:val="0"/>
          <w:numId w:val="4"/>
        </w:numPr>
        <w:spacing w:after="60" w:line="240" w:lineRule="auto"/>
        <w:contextualSpacing/>
        <w:jc w:val="left"/>
        <w:rPr>
          <w:rFonts w:cstheme="minorHAnsi"/>
          <w:sz w:val="21"/>
          <w:szCs w:val="21"/>
        </w:rPr>
      </w:pPr>
      <w:r w:rsidRPr="00C23BE0">
        <w:rPr>
          <w:rFonts w:cstheme="minorHAnsi"/>
          <w:sz w:val="21"/>
          <w:szCs w:val="21"/>
        </w:rPr>
        <w:t>Q</w:t>
      </w:r>
      <w:r w:rsidR="000D5CD4" w:rsidRPr="00C23BE0">
        <w:rPr>
          <w:rFonts w:cstheme="minorHAnsi"/>
          <w:sz w:val="21"/>
          <w:szCs w:val="21"/>
        </w:rPr>
        <w:t>uantitativ</w:t>
      </w:r>
      <w:r w:rsidRPr="00C23BE0">
        <w:rPr>
          <w:rFonts w:cstheme="minorHAnsi"/>
          <w:sz w:val="21"/>
          <w:szCs w:val="21"/>
        </w:rPr>
        <w:t>e</w:t>
      </w:r>
      <w:r w:rsidR="000D5CD4" w:rsidRPr="00C23BE0">
        <w:rPr>
          <w:rFonts w:cstheme="minorHAnsi"/>
          <w:sz w:val="21"/>
          <w:szCs w:val="21"/>
        </w:rPr>
        <w:t xml:space="preserve"> und qualitativ</w:t>
      </w:r>
      <w:r w:rsidRPr="00C23BE0">
        <w:rPr>
          <w:rFonts w:cstheme="minorHAnsi"/>
          <w:sz w:val="21"/>
          <w:szCs w:val="21"/>
        </w:rPr>
        <w:t>e Antworten</w:t>
      </w:r>
      <w:r w:rsidR="000D5CD4" w:rsidRPr="00C23BE0">
        <w:rPr>
          <w:rFonts w:cstheme="minorHAnsi"/>
          <w:sz w:val="21"/>
          <w:szCs w:val="21"/>
        </w:rPr>
        <w:t xml:space="preserve"> werden systematisch analysiert (quantitativ: </w:t>
      </w:r>
      <w:r w:rsidR="00EF7E85">
        <w:rPr>
          <w:rFonts w:cstheme="minorHAnsi"/>
          <w:sz w:val="21"/>
          <w:szCs w:val="21"/>
        </w:rPr>
        <w:t>z. B.</w:t>
      </w:r>
      <w:r w:rsidR="000D5CD4" w:rsidRPr="00C23BE0">
        <w:rPr>
          <w:rFonts w:cstheme="minorHAnsi"/>
          <w:sz w:val="21"/>
          <w:szCs w:val="21"/>
        </w:rPr>
        <w:t xml:space="preserve"> deskriptive Statistik, qualitativ: </w:t>
      </w:r>
      <w:r w:rsidR="00EF7E85">
        <w:rPr>
          <w:rFonts w:cstheme="minorHAnsi"/>
          <w:sz w:val="21"/>
          <w:szCs w:val="21"/>
        </w:rPr>
        <w:t>z. B.</w:t>
      </w:r>
      <w:r w:rsidR="000D5CD4" w:rsidRPr="00C23BE0">
        <w:rPr>
          <w:rFonts w:cstheme="minorHAnsi"/>
          <w:sz w:val="21"/>
          <w:szCs w:val="21"/>
        </w:rPr>
        <w:t xml:space="preserve"> thematische Analyse)</w:t>
      </w:r>
    </w:p>
    <w:p w14:paraId="038C3563" w14:textId="77777777" w:rsidR="00D57A28" w:rsidRPr="00C23BE0" w:rsidRDefault="00D57A28" w:rsidP="00D57A28">
      <w:pPr>
        <w:spacing w:before="240" w:after="60" w:line="240" w:lineRule="auto"/>
        <w:contextualSpacing/>
        <w:jc w:val="left"/>
        <w:rPr>
          <w:rFonts w:cstheme="minorHAnsi"/>
          <w:sz w:val="21"/>
          <w:szCs w:val="21"/>
        </w:rPr>
      </w:pPr>
    </w:p>
    <w:p w14:paraId="086A5731" w14:textId="1C8D7F7A" w:rsidR="000D5CD4" w:rsidRPr="00C23BE0" w:rsidRDefault="00A667B1" w:rsidP="00D57A28">
      <w:pPr>
        <w:spacing w:before="240" w:after="60" w:line="240" w:lineRule="auto"/>
        <w:contextualSpacing/>
        <w:jc w:val="left"/>
        <w:rPr>
          <w:rFonts w:cstheme="minorHAnsi"/>
          <w:color w:val="4472C4" w:themeColor="accent1"/>
          <w:sz w:val="21"/>
          <w:szCs w:val="21"/>
        </w:rPr>
      </w:pPr>
      <w:r w:rsidRPr="00C23BE0">
        <w:rPr>
          <w:rFonts w:cstheme="minorHAnsi"/>
          <w:color w:val="4472C4" w:themeColor="accent1"/>
          <w:sz w:val="21"/>
          <w:szCs w:val="21"/>
        </w:rPr>
        <w:t xml:space="preserve">Diese Reporting Guideline ist </w:t>
      </w:r>
      <w:r w:rsidR="0039191F" w:rsidRPr="00C23BE0">
        <w:rPr>
          <w:rFonts w:cstheme="minorHAnsi"/>
          <w:color w:val="4472C4" w:themeColor="accent1"/>
          <w:sz w:val="21"/>
          <w:szCs w:val="21"/>
        </w:rPr>
        <w:t xml:space="preserve">auf </w:t>
      </w:r>
      <w:r w:rsidRPr="00C23BE0">
        <w:rPr>
          <w:rFonts w:cstheme="minorHAnsi"/>
          <w:color w:val="4472C4" w:themeColor="accent1"/>
          <w:sz w:val="21"/>
          <w:szCs w:val="21"/>
        </w:rPr>
        <w:t xml:space="preserve">Englisch und Deutsch verfügbar unter </w:t>
      </w:r>
      <w:hyperlink r:id="rId14" w:history="1">
        <w:r w:rsidR="002249E7" w:rsidRPr="00C23BE0">
          <w:rPr>
            <w:rStyle w:val="Hyperlink"/>
            <w:rFonts w:cstheme="minorHAnsi"/>
            <w:color w:val="4472C4" w:themeColor="accent1"/>
            <w:sz w:val="21"/>
            <w:szCs w:val="21"/>
          </w:rPr>
          <w:t>https://delphi.ph-gmuend.de/activities/delphistar</w:t>
        </w:r>
      </w:hyperlink>
      <w:r w:rsidR="00D250F6" w:rsidRPr="00C23BE0">
        <w:rPr>
          <w:rStyle w:val="Hyperlink"/>
          <w:rFonts w:cstheme="minorHAnsi"/>
          <w:color w:val="4472C4" w:themeColor="accent1"/>
          <w:sz w:val="21"/>
          <w:szCs w:val="21"/>
        </w:rPr>
        <w:t xml:space="preserve"> </w:t>
      </w:r>
      <w:r w:rsidR="00D250F6" w:rsidRPr="00C23BE0">
        <w:rPr>
          <w:rStyle w:val="Hyperlink"/>
          <w:rFonts w:cstheme="minorHAnsi"/>
          <w:color w:val="4472C4" w:themeColor="accent1"/>
          <w:sz w:val="21"/>
          <w:szCs w:val="21"/>
          <w:u w:val="none"/>
        </w:rPr>
        <w:t>(zuletzt überarbeitet im Oktober 2024)</w:t>
      </w:r>
      <w:r w:rsidR="00E804A2" w:rsidRPr="00C23BE0">
        <w:rPr>
          <w:rFonts w:cstheme="minorHAnsi"/>
          <w:color w:val="4472C4" w:themeColor="accent1"/>
          <w:sz w:val="21"/>
          <w:szCs w:val="21"/>
        </w:rPr>
        <w:t>.</w:t>
      </w:r>
      <w:r w:rsidR="002249E7" w:rsidRPr="00C23BE0">
        <w:rPr>
          <w:rFonts w:cstheme="minorHAnsi"/>
          <w:color w:val="4472C4" w:themeColor="accent1"/>
          <w:sz w:val="21"/>
          <w:szCs w:val="21"/>
        </w:rPr>
        <w:t xml:space="preserve"> </w:t>
      </w:r>
    </w:p>
    <w:p w14:paraId="34DB10BA" w14:textId="4556833C" w:rsidR="002249E7" w:rsidRPr="00C23BE0" w:rsidRDefault="002249E7" w:rsidP="002249E7">
      <w:pPr>
        <w:spacing w:before="240" w:after="0" w:line="240" w:lineRule="auto"/>
        <w:rPr>
          <w:rFonts w:cstheme="minorHAnsi"/>
          <w:b/>
          <w:bCs/>
          <w:sz w:val="21"/>
          <w:szCs w:val="21"/>
        </w:rPr>
      </w:pPr>
      <w:r w:rsidRPr="00C23BE0">
        <w:rPr>
          <w:rFonts w:cstheme="minorHAnsi"/>
          <w:b/>
          <w:bCs/>
          <w:sz w:val="21"/>
          <w:szCs w:val="21"/>
        </w:rPr>
        <w:t>Kontakt</w:t>
      </w:r>
    </w:p>
    <w:p w14:paraId="531D8B6E" w14:textId="77777777" w:rsidR="002249E7" w:rsidRPr="00C23BE0" w:rsidRDefault="002249E7" w:rsidP="002249E7">
      <w:pPr>
        <w:pStyle w:val="NoSpacing"/>
        <w:rPr>
          <w:sz w:val="21"/>
          <w:szCs w:val="21"/>
        </w:rPr>
      </w:pPr>
      <w:r w:rsidRPr="00C23BE0">
        <w:rPr>
          <w:sz w:val="21"/>
          <w:szCs w:val="21"/>
        </w:rPr>
        <w:t xml:space="preserve">Prof. Dr. Marlen Niederberger </w:t>
      </w:r>
    </w:p>
    <w:p w14:paraId="2F7AEF53" w14:textId="44A211CE" w:rsidR="002249E7" w:rsidRPr="00C23BE0" w:rsidRDefault="002249E7" w:rsidP="002249E7">
      <w:pPr>
        <w:pStyle w:val="NoSpacing"/>
        <w:rPr>
          <w:sz w:val="21"/>
          <w:szCs w:val="21"/>
        </w:rPr>
      </w:pPr>
      <w:r w:rsidRPr="00C23BE0">
        <w:rPr>
          <w:sz w:val="21"/>
          <w:szCs w:val="21"/>
        </w:rPr>
        <w:t>E-Mail: marlen.niederberger</w:t>
      </w:r>
      <w:r w:rsidR="0039191F" w:rsidRPr="00C23BE0">
        <w:rPr>
          <w:sz w:val="21"/>
          <w:szCs w:val="21"/>
        </w:rPr>
        <w:t>@</w:t>
      </w:r>
      <w:r w:rsidRPr="00C23BE0">
        <w:rPr>
          <w:sz w:val="21"/>
          <w:szCs w:val="21"/>
        </w:rPr>
        <w:t>ph-gmuend.de</w:t>
      </w:r>
    </w:p>
    <w:p w14:paraId="1A3C205E" w14:textId="77777777" w:rsidR="002249E7" w:rsidRPr="00C23BE0" w:rsidRDefault="002249E7" w:rsidP="002249E7">
      <w:pPr>
        <w:pStyle w:val="NoSpacing"/>
        <w:rPr>
          <w:sz w:val="21"/>
          <w:szCs w:val="21"/>
        </w:rPr>
      </w:pPr>
      <w:r w:rsidRPr="00C23BE0">
        <w:rPr>
          <w:sz w:val="21"/>
          <w:szCs w:val="21"/>
        </w:rPr>
        <w:t>Abteilung Forschungsmethoden für Gesundheitsförderung und Prävention</w:t>
      </w:r>
    </w:p>
    <w:p w14:paraId="0FB26821" w14:textId="77777777" w:rsidR="002249E7" w:rsidRPr="00C23BE0" w:rsidRDefault="002249E7" w:rsidP="002249E7">
      <w:pPr>
        <w:pStyle w:val="NoSpacing"/>
        <w:rPr>
          <w:sz w:val="21"/>
          <w:szCs w:val="21"/>
        </w:rPr>
      </w:pPr>
      <w:r w:rsidRPr="00C23BE0">
        <w:rPr>
          <w:sz w:val="21"/>
          <w:szCs w:val="21"/>
        </w:rPr>
        <w:t xml:space="preserve">Institut für Gesundheitswissenschaften, Pädagogische Hochschule Schwäbisch Gmünd </w:t>
      </w:r>
    </w:p>
    <w:p w14:paraId="4A517362" w14:textId="010A934F" w:rsidR="002249E7" w:rsidRPr="00C23BE0" w:rsidRDefault="002249E7" w:rsidP="002249E7">
      <w:pPr>
        <w:pStyle w:val="NoSpacing"/>
        <w:rPr>
          <w:sz w:val="21"/>
          <w:szCs w:val="21"/>
        </w:rPr>
      </w:pPr>
      <w:r w:rsidRPr="00C23BE0">
        <w:rPr>
          <w:sz w:val="21"/>
          <w:szCs w:val="21"/>
        </w:rPr>
        <w:t>Oberbettringer Straße 200, 73525 Schwäbisch Gmünd, Deutschland</w:t>
      </w:r>
    </w:p>
    <w:tbl>
      <w:tblPr>
        <w:tblStyle w:val="TableGrid"/>
        <w:tblW w:w="10580" w:type="dxa"/>
        <w:tblLayout w:type="fixed"/>
        <w:tblLook w:val="04A0" w:firstRow="1" w:lastRow="0" w:firstColumn="1" w:lastColumn="0" w:noHBand="0" w:noVBand="1"/>
      </w:tblPr>
      <w:tblGrid>
        <w:gridCol w:w="1134"/>
        <w:gridCol w:w="1361"/>
        <w:gridCol w:w="624"/>
        <w:gridCol w:w="2835"/>
        <w:gridCol w:w="964"/>
        <w:gridCol w:w="3662"/>
      </w:tblGrid>
      <w:tr w:rsidR="002470E8" w:rsidRPr="00C8669C" w14:paraId="7A3BB533" w14:textId="77777777" w:rsidTr="00A12E0A">
        <w:trPr>
          <w:trHeight w:val="737"/>
          <w:tblHeader/>
        </w:trPr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97AF3B3" w14:textId="008731EE" w:rsidR="000D5CD4" w:rsidRPr="00C8669C" w:rsidRDefault="000D5CD4" w:rsidP="008D06E4">
            <w:pPr>
              <w:spacing w:line="240" w:lineRule="auto"/>
              <w:rPr>
                <w:rFonts w:cstheme="minorHAnsi"/>
                <w:b/>
                <w:color w:val="5B9BD5" w:themeColor="accent5"/>
                <w:sz w:val="20"/>
              </w:rPr>
            </w:pPr>
            <w:r w:rsidRPr="00C8669C">
              <w:rPr>
                <w:rFonts w:cstheme="minorHAnsi"/>
                <w:b/>
                <w:color w:val="5B9BD5" w:themeColor="accent5"/>
                <w:sz w:val="20"/>
              </w:rPr>
              <w:lastRenderedPageBreak/>
              <w:t>Thema</w:t>
            </w:r>
          </w:p>
        </w:tc>
        <w:tc>
          <w:tcPr>
            <w:tcW w:w="1361" w:type="dxa"/>
            <w:shd w:val="clear" w:color="auto" w:fill="BFBFBF" w:themeFill="background1" w:themeFillShade="BF"/>
            <w:vAlign w:val="center"/>
          </w:tcPr>
          <w:p w14:paraId="2CE40759" w14:textId="5C442731" w:rsidR="000D5CD4" w:rsidRPr="00C8669C" w:rsidRDefault="00A63DB4" w:rsidP="008D06E4">
            <w:pPr>
              <w:spacing w:line="240" w:lineRule="auto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Sektion</w:t>
            </w:r>
          </w:p>
        </w:tc>
        <w:tc>
          <w:tcPr>
            <w:tcW w:w="624" w:type="dxa"/>
            <w:shd w:val="clear" w:color="auto" w:fill="BFBFBF" w:themeFill="background1" w:themeFillShade="BF"/>
            <w:vAlign w:val="center"/>
          </w:tcPr>
          <w:p w14:paraId="42FABBB2" w14:textId="77777777" w:rsidR="000D5CD4" w:rsidRPr="00C8669C" w:rsidRDefault="000D5CD4" w:rsidP="008D06E4">
            <w:pPr>
              <w:spacing w:line="240" w:lineRule="auto"/>
              <w:rPr>
                <w:rFonts w:cstheme="minorHAnsi"/>
                <w:b/>
                <w:sz w:val="20"/>
              </w:rPr>
            </w:pPr>
            <w:r w:rsidRPr="00C8669C">
              <w:rPr>
                <w:rFonts w:cstheme="minorHAnsi"/>
                <w:b/>
                <w:sz w:val="20"/>
              </w:rPr>
              <w:t>Item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27FF77C1" w14:textId="77777777" w:rsidR="000D5CD4" w:rsidRPr="00C8669C" w:rsidRDefault="000D5CD4" w:rsidP="008D06E4">
            <w:pPr>
              <w:spacing w:line="240" w:lineRule="auto"/>
              <w:rPr>
                <w:rFonts w:cstheme="minorHAnsi"/>
                <w:b/>
                <w:sz w:val="20"/>
              </w:rPr>
            </w:pPr>
            <w:r w:rsidRPr="00C8669C">
              <w:rPr>
                <w:rFonts w:cstheme="minorHAnsi"/>
                <w:b/>
                <w:sz w:val="20"/>
              </w:rPr>
              <w:t>Checklist Item</w:t>
            </w:r>
          </w:p>
        </w:tc>
        <w:tc>
          <w:tcPr>
            <w:tcW w:w="964" w:type="dxa"/>
            <w:shd w:val="clear" w:color="auto" w:fill="BFBFBF" w:themeFill="background1" w:themeFillShade="BF"/>
            <w:vAlign w:val="center"/>
          </w:tcPr>
          <w:p w14:paraId="0EA1E3A9" w14:textId="75F11EF6" w:rsidR="000D5CD4" w:rsidRPr="00C8669C" w:rsidRDefault="00A667B1" w:rsidP="008D06E4">
            <w:pPr>
              <w:spacing w:line="240" w:lineRule="auto"/>
              <w:rPr>
                <w:rFonts w:cstheme="minorHAnsi"/>
                <w:b/>
                <w:sz w:val="20"/>
              </w:rPr>
            </w:pPr>
            <w:r w:rsidRPr="00C8669C">
              <w:rPr>
                <w:rFonts w:cstheme="minorHAnsi"/>
                <w:b/>
                <w:sz w:val="20"/>
              </w:rPr>
              <w:t>Item erwähnt auf Seite</w:t>
            </w:r>
          </w:p>
        </w:tc>
        <w:tc>
          <w:tcPr>
            <w:tcW w:w="3662" w:type="dxa"/>
            <w:shd w:val="clear" w:color="auto" w:fill="BFBFBF" w:themeFill="background1" w:themeFillShade="BF"/>
            <w:vAlign w:val="center"/>
          </w:tcPr>
          <w:p w14:paraId="73A774E0" w14:textId="602E3257" w:rsidR="000D5CD4" w:rsidRPr="00C8669C" w:rsidRDefault="000D5CD4" w:rsidP="008D06E4">
            <w:pPr>
              <w:spacing w:line="240" w:lineRule="auto"/>
              <w:rPr>
                <w:rFonts w:cstheme="minorHAnsi"/>
                <w:b/>
                <w:sz w:val="20"/>
              </w:rPr>
            </w:pPr>
            <w:r w:rsidRPr="00C8669C">
              <w:rPr>
                <w:rFonts w:cstheme="minorHAnsi"/>
                <w:b/>
                <w:sz w:val="20"/>
              </w:rPr>
              <w:t xml:space="preserve">Beispielhafte </w:t>
            </w:r>
            <w:r w:rsidR="00A63DB4">
              <w:rPr>
                <w:rFonts w:cstheme="minorHAnsi"/>
                <w:b/>
                <w:sz w:val="20"/>
              </w:rPr>
              <w:t>Formulierung</w:t>
            </w:r>
          </w:p>
        </w:tc>
      </w:tr>
      <w:tr w:rsidR="00A667B1" w:rsidRPr="00C8669C" w14:paraId="13202126" w14:textId="77777777" w:rsidTr="00A12E0A">
        <w:tc>
          <w:tcPr>
            <w:tcW w:w="1134" w:type="dxa"/>
            <w:vMerge w:val="restart"/>
            <w:vAlign w:val="center"/>
          </w:tcPr>
          <w:p w14:paraId="557D3DF7" w14:textId="77777777" w:rsidR="00006486" w:rsidRPr="00C8669C" w:rsidRDefault="00006486" w:rsidP="00006486">
            <w:pPr>
              <w:spacing w:line="240" w:lineRule="auto"/>
              <w:jc w:val="center"/>
              <w:rPr>
                <w:rFonts w:cstheme="minorHAnsi"/>
                <w:b/>
                <w:color w:val="5B9BD5" w:themeColor="accent5"/>
                <w:sz w:val="20"/>
              </w:rPr>
            </w:pPr>
            <w:r w:rsidRPr="00C8669C">
              <w:rPr>
                <w:rFonts w:cstheme="minorHAnsi"/>
                <w:b/>
                <w:color w:val="5B9BD5" w:themeColor="accent5"/>
                <w:sz w:val="20"/>
              </w:rPr>
              <w:t xml:space="preserve">I </w:t>
            </w:r>
          </w:p>
          <w:p w14:paraId="5FA3613B" w14:textId="134EEA3F" w:rsidR="000D5CD4" w:rsidRPr="00C8669C" w:rsidRDefault="007D47B6" w:rsidP="00006486">
            <w:pPr>
              <w:spacing w:line="240" w:lineRule="auto"/>
              <w:jc w:val="center"/>
              <w:rPr>
                <w:rFonts w:cstheme="minorHAnsi"/>
                <w:b/>
                <w:color w:val="5B9BD5" w:themeColor="accent5"/>
                <w:sz w:val="20"/>
              </w:rPr>
            </w:pPr>
            <w:r w:rsidRPr="00C8669C">
              <w:rPr>
                <w:rFonts w:cstheme="minorHAnsi"/>
                <w:b/>
                <w:color w:val="5B9BD5" w:themeColor="accent5"/>
                <w:sz w:val="20"/>
              </w:rPr>
              <w:t>Titel und Abstract</w:t>
            </w:r>
          </w:p>
        </w:tc>
        <w:tc>
          <w:tcPr>
            <w:tcW w:w="1361" w:type="dxa"/>
            <w:vAlign w:val="center"/>
          </w:tcPr>
          <w:p w14:paraId="19D61071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sz w:val="20"/>
              </w:rPr>
            </w:pPr>
          </w:p>
        </w:tc>
        <w:tc>
          <w:tcPr>
            <w:tcW w:w="624" w:type="dxa"/>
            <w:vAlign w:val="center"/>
          </w:tcPr>
          <w:p w14:paraId="44418A21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5CEDFB" w14:textId="595456E7" w:rsidR="000D5CD4" w:rsidRPr="00C8669C" w:rsidRDefault="00A22562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 xml:space="preserve">Identifikation </w:t>
            </w:r>
            <w:r w:rsidR="007D47B6" w:rsidRPr="00C8669C">
              <w:rPr>
                <w:rFonts w:cstheme="minorHAnsi"/>
                <w:sz w:val="20"/>
              </w:rPr>
              <w:t>als Delphi-Verfahren im Titel</w:t>
            </w:r>
          </w:p>
        </w:tc>
        <w:tc>
          <w:tcPr>
            <w:tcW w:w="964" w:type="dxa"/>
            <w:vAlign w:val="center"/>
          </w:tcPr>
          <w:p w14:paraId="05226F6F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3662" w:type="dxa"/>
            <w:vAlign w:val="center"/>
          </w:tcPr>
          <w:p w14:paraId="1519A01C" w14:textId="52D2A6A9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Was ist eine Public Health Intervention? Ergebnisse eine</w:t>
            </w:r>
            <w:r w:rsidR="00D53796">
              <w:rPr>
                <w:rFonts w:cstheme="minorHAnsi"/>
                <w:sz w:val="20"/>
              </w:rPr>
              <w:t>s</w:t>
            </w:r>
            <w:r w:rsidRPr="00C8669C">
              <w:rPr>
                <w:rFonts w:cstheme="minorHAnsi"/>
                <w:sz w:val="20"/>
              </w:rPr>
              <w:t xml:space="preserve"> Delphi-</w:t>
            </w:r>
            <w:r w:rsidR="00A667B1" w:rsidRPr="00C8669C">
              <w:rPr>
                <w:rFonts w:cstheme="minorHAnsi"/>
                <w:sz w:val="20"/>
              </w:rPr>
              <w:t>Verfahren</w:t>
            </w:r>
            <w:r w:rsidR="00E70653">
              <w:rPr>
                <w:rFonts w:cstheme="minorHAnsi"/>
                <w:sz w:val="20"/>
              </w:rPr>
              <w:t>s</w:t>
            </w:r>
            <w:r w:rsidR="00A667B1" w:rsidRPr="00C8669C">
              <w:rPr>
                <w:rFonts w:cstheme="minorHAnsi"/>
                <w:sz w:val="20"/>
              </w:rPr>
              <w:t>.</w:t>
            </w:r>
          </w:p>
        </w:tc>
      </w:tr>
      <w:tr w:rsidR="00A667B1" w:rsidRPr="00C8669C" w14:paraId="51C7C4CD" w14:textId="77777777" w:rsidTr="00A12E0A">
        <w:tc>
          <w:tcPr>
            <w:tcW w:w="1134" w:type="dxa"/>
            <w:vMerge/>
            <w:vAlign w:val="center"/>
          </w:tcPr>
          <w:p w14:paraId="52A47383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09F05816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sz w:val="20"/>
              </w:rPr>
            </w:pPr>
          </w:p>
        </w:tc>
        <w:tc>
          <w:tcPr>
            <w:tcW w:w="624" w:type="dxa"/>
            <w:vAlign w:val="center"/>
          </w:tcPr>
          <w:p w14:paraId="64700241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1375A5" w14:textId="3F467A6D" w:rsidR="000D5CD4" w:rsidRPr="00C8669C" w:rsidRDefault="00A22562" w:rsidP="007D47B6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 xml:space="preserve">Identifikation </w:t>
            </w:r>
            <w:r w:rsidR="007D47B6" w:rsidRPr="00C8669C">
              <w:rPr>
                <w:rFonts w:cstheme="minorHAnsi"/>
                <w:sz w:val="20"/>
              </w:rPr>
              <w:t>als Delphi-Verfahren im Abstract</w:t>
            </w:r>
          </w:p>
        </w:tc>
        <w:tc>
          <w:tcPr>
            <w:tcW w:w="964" w:type="dxa"/>
            <w:vAlign w:val="center"/>
          </w:tcPr>
          <w:p w14:paraId="5D950259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3662" w:type="dxa"/>
            <w:vAlign w:val="center"/>
          </w:tcPr>
          <w:p w14:paraId="3887EE25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Zur Beantwortung der Forschungsfrage wurde ein Delphi-Verfahren gewählt.</w:t>
            </w:r>
          </w:p>
        </w:tc>
      </w:tr>
      <w:tr w:rsidR="00A667B1" w:rsidRPr="00C8669C" w14:paraId="784294BF" w14:textId="77777777" w:rsidTr="00A12E0A">
        <w:tc>
          <w:tcPr>
            <w:tcW w:w="1134" w:type="dxa"/>
            <w:vMerge/>
            <w:vAlign w:val="center"/>
          </w:tcPr>
          <w:p w14:paraId="77D5D19F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60D7C934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sz w:val="20"/>
              </w:rPr>
            </w:pPr>
          </w:p>
        </w:tc>
        <w:tc>
          <w:tcPr>
            <w:tcW w:w="624" w:type="dxa"/>
            <w:vAlign w:val="center"/>
          </w:tcPr>
          <w:p w14:paraId="514EC740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3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3EC9A6" w14:textId="5EC0F24B" w:rsidR="000D5CD4" w:rsidRPr="00C8669C" w:rsidRDefault="007D47B6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Strukturier</w:t>
            </w:r>
            <w:r w:rsidR="00A22562" w:rsidRPr="00C8669C">
              <w:rPr>
                <w:rFonts w:cstheme="minorHAnsi"/>
                <w:sz w:val="20"/>
              </w:rPr>
              <w:t>ung des</w:t>
            </w:r>
            <w:r w:rsidRPr="00C8669C">
              <w:rPr>
                <w:rFonts w:cstheme="minorHAnsi"/>
                <w:sz w:val="20"/>
              </w:rPr>
              <w:t xml:space="preserve"> A</w:t>
            </w:r>
            <w:r w:rsidR="000D5CD4" w:rsidRPr="00C8669C">
              <w:rPr>
                <w:rFonts w:cstheme="minorHAnsi"/>
                <w:sz w:val="20"/>
              </w:rPr>
              <w:t>bstract</w:t>
            </w:r>
            <w:r w:rsidR="00A22562" w:rsidRPr="00C8669C">
              <w:rPr>
                <w:rFonts w:cstheme="minorHAnsi"/>
                <w:sz w:val="20"/>
              </w:rPr>
              <w:t>s</w:t>
            </w:r>
            <w:r w:rsidR="000D5CD4" w:rsidRPr="00C8669C">
              <w:rPr>
                <w:rFonts w:cstheme="minorHAnsi"/>
                <w:sz w:val="20"/>
              </w:rPr>
              <w:t xml:space="preserve"> </w:t>
            </w: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14:paraId="41CAD89F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3662" w:type="dxa"/>
            <w:tcBorders>
              <w:bottom w:val="single" w:sz="12" w:space="0" w:color="auto"/>
            </w:tcBorders>
            <w:vAlign w:val="center"/>
          </w:tcPr>
          <w:p w14:paraId="1DE51425" w14:textId="4E1E42F9" w:rsidR="000D5CD4" w:rsidRPr="00C8669C" w:rsidRDefault="00EF7E85" w:rsidP="007D47B6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z. B.</w:t>
            </w:r>
            <w:r w:rsidR="000D5CD4" w:rsidRPr="00C8669C">
              <w:rPr>
                <w:rFonts w:cstheme="minorHAnsi"/>
                <w:sz w:val="20"/>
              </w:rPr>
              <w:t xml:space="preserve"> </w:t>
            </w:r>
            <w:r w:rsidR="007D47B6" w:rsidRPr="00C8669C">
              <w:rPr>
                <w:rFonts w:cstheme="minorHAnsi"/>
                <w:sz w:val="20"/>
              </w:rPr>
              <w:t>Hintergrund</w:t>
            </w:r>
            <w:r w:rsidR="000D5CD4" w:rsidRPr="00C8669C">
              <w:rPr>
                <w:rFonts w:cstheme="minorHAnsi"/>
                <w:sz w:val="20"/>
              </w:rPr>
              <w:t xml:space="preserve">, </w:t>
            </w:r>
            <w:r w:rsidR="007D47B6" w:rsidRPr="00C8669C">
              <w:rPr>
                <w:rFonts w:cstheme="minorHAnsi"/>
                <w:sz w:val="20"/>
              </w:rPr>
              <w:t>Methode</w:t>
            </w:r>
            <w:r w:rsidR="000D5CD4" w:rsidRPr="00C8669C">
              <w:rPr>
                <w:rFonts w:cstheme="minorHAnsi"/>
                <w:sz w:val="20"/>
              </w:rPr>
              <w:t xml:space="preserve">, </w:t>
            </w:r>
            <w:r w:rsidR="007D47B6" w:rsidRPr="00C8669C">
              <w:rPr>
                <w:rFonts w:cstheme="minorHAnsi"/>
                <w:sz w:val="20"/>
              </w:rPr>
              <w:t>Ergebnisse</w:t>
            </w:r>
            <w:r w:rsidR="000D5CD4" w:rsidRPr="00C8669C">
              <w:rPr>
                <w:rFonts w:cstheme="minorHAnsi"/>
                <w:sz w:val="20"/>
              </w:rPr>
              <w:t xml:space="preserve"> </w:t>
            </w:r>
            <w:r w:rsidR="007D47B6" w:rsidRPr="00C8669C">
              <w:rPr>
                <w:rFonts w:cstheme="minorHAnsi"/>
                <w:sz w:val="20"/>
              </w:rPr>
              <w:t>und</w:t>
            </w:r>
            <w:r w:rsidR="000D5CD4" w:rsidRPr="00C8669C">
              <w:rPr>
                <w:rFonts w:cstheme="minorHAnsi"/>
                <w:sz w:val="20"/>
              </w:rPr>
              <w:t xml:space="preserve"> </w:t>
            </w:r>
            <w:r w:rsidR="007D47B6" w:rsidRPr="00C8669C">
              <w:rPr>
                <w:rFonts w:cstheme="minorHAnsi"/>
                <w:sz w:val="20"/>
              </w:rPr>
              <w:t>Diskussion</w:t>
            </w:r>
          </w:p>
        </w:tc>
      </w:tr>
      <w:tr w:rsidR="00A667B1" w:rsidRPr="00C8669C" w14:paraId="1EDE3363" w14:textId="77777777" w:rsidTr="00A12E0A">
        <w:tc>
          <w:tcPr>
            <w:tcW w:w="1134" w:type="dxa"/>
            <w:vMerge w:val="restart"/>
            <w:vAlign w:val="center"/>
          </w:tcPr>
          <w:p w14:paraId="41590761" w14:textId="77777777" w:rsidR="00006486" w:rsidRPr="00C8669C" w:rsidRDefault="00006486" w:rsidP="00006486">
            <w:pPr>
              <w:spacing w:line="240" w:lineRule="auto"/>
              <w:jc w:val="center"/>
              <w:rPr>
                <w:rFonts w:cstheme="minorHAnsi"/>
                <w:b/>
                <w:color w:val="5B9BD5" w:themeColor="accent5"/>
                <w:sz w:val="20"/>
              </w:rPr>
            </w:pPr>
            <w:r w:rsidRPr="00C8669C">
              <w:rPr>
                <w:rFonts w:cstheme="minorHAnsi"/>
                <w:b/>
                <w:color w:val="5B9BD5" w:themeColor="accent5"/>
                <w:sz w:val="20"/>
              </w:rPr>
              <w:t xml:space="preserve">II </w:t>
            </w:r>
          </w:p>
          <w:p w14:paraId="2D516444" w14:textId="58D01240" w:rsidR="000D5CD4" w:rsidRPr="00C8669C" w:rsidRDefault="007D47B6" w:rsidP="00006486">
            <w:pPr>
              <w:spacing w:line="240" w:lineRule="auto"/>
              <w:jc w:val="center"/>
              <w:rPr>
                <w:rFonts w:cstheme="minorHAnsi"/>
                <w:b/>
                <w:color w:val="5B9BD5" w:themeColor="accent5"/>
                <w:sz w:val="20"/>
              </w:rPr>
            </w:pPr>
            <w:r w:rsidRPr="00C8669C">
              <w:rPr>
                <w:rFonts w:cstheme="minorHAnsi"/>
                <w:b/>
                <w:color w:val="5B9BD5" w:themeColor="accent5"/>
                <w:sz w:val="20"/>
              </w:rPr>
              <w:t>Kontext</w:t>
            </w:r>
          </w:p>
        </w:tc>
        <w:tc>
          <w:tcPr>
            <w:tcW w:w="1361" w:type="dxa"/>
            <w:vMerge w:val="restart"/>
            <w:vAlign w:val="center"/>
          </w:tcPr>
          <w:p w14:paraId="2680485E" w14:textId="2BCBD91B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sz w:val="20"/>
              </w:rPr>
            </w:pPr>
            <w:r w:rsidRPr="00C8669C">
              <w:rPr>
                <w:rFonts w:cstheme="minorHAnsi"/>
                <w:b/>
                <w:sz w:val="20"/>
              </w:rPr>
              <w:t>Formal</w:t>
            </w:r>
            <w:r w:rsidR="001A3FB4" w:rsidRPr="00C8669C">
              <w:rPr>
                <w:rFonts w:cstheme="minorHAnsi"/>
                <w:b/>
                <w:sz w:val="20"/>
              </w:rPr>
              <w:t>es</w:t>
            </w:r>
          </w:p>
        </w:tc>
        <w:tc>
          <w:tcPr>
            <w:tcW w:w="624" w:type="dxa"/>
            <w:vAlign w:val="center"/>
          </w:tcPr>
          <w:p w14:paraId="2264F273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4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B5F761" w14:textId="31E7B40C" w:rsidR="000D5CD4" w:rsidRPr="00C8669C" w:rsidRDefault="007D47B6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Informationen</w:t>
            </w:r>
            <w:r w:rsidR="00E70653">
              <w:rPr>
                <w:rFonts w:cstheme="minorHAnsi"/>
                <w:sz w:val="20"/>
              </w:rPr>
              <w:t xml:space="preserve"> zu</w:t>
            </w:r>
            <w:r w:rsidRPr="00C8669C">
              <w:rPr>
                <w:rFonts w:cstheme="minorHAnsi"/>
                <w:sz w:val="20"/>
              </w:rPr>
              <w:t xml:space="preserve"> </w:t>
            </w:r>
            <w:r w:rsidR="00A22562" w:rsidRPr="00C8669C">
              <w:rPr>
                <w:rFonts w:cstheme="minorHAnsi"/>
                <w:sz w:val="20"/>
              </w:rPr>
              <w:t>Geldgeber</w:t>
            </w:r>
            <w:r w:rsidR="006678D5" w:rsidRPr="00C8669C">
              <w:rPr>
                <w:rFonts w:cstheme="minorHAnsi"/>
                <w:sz w:val="20"/>
              </w:rPr>
              <w:t>*innen</w:t>
            </w:r>
            <w:r w:rsidR="009B28EF">
              <w:rPr>
                <w:rFonts w:cstheme="minorHAnsi"/>
                <w:sz w:val="20"/>
              </w:rPr>
              <w:t>/Förderung</w:t>
            </w:r>
            <w:r w:rsidR="00A22562" w:rsidRPr="00C8669C">
              <w:rPr>
                <w:rFonts w:cstheme="minorHAnsi"/>
                <w:sz w:val="20"/>
              </w:rPr>
              <w:t xml:space="preserve"> der Studie</w:t>
            </w: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00DFF04D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3662" w:type="dxa"/>
            <w:tcBorders>
              <w:top w:val="single" w:sz="12" w:space="0" w:color="auto"/>
            </w:tcBorders>
            <w:vAlign w:val="center"/>
          </w:tcPr>
          <w:p w14:paraId="2A1265F5" w14:textId="56E5129B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Die Delphi-Studie wurde gefördert von [GELDGEBER</w:t>
            </w:r>
            <w:r w:rsidR="00124241">
              <w:rPr>
                <w:rFonts w:cstheme="minorHAnsi"/>
                <w:sz w:val="20"/>
              </w:rPr>
              <w:t>*INNEN</w:t>
            </w:r>
            <w:r w:rsidRPr="00C8669C">
              <w:rPr>
                <w:rFonts w:cstheme="minorHAnsi"/>
                <w:sz w:val="20"/>
              </w:rPr>
              <w:t>].</w:t>
            </w:r>
          </w:p>
        </w:tc>
      </w:tr>
      <w:tr w:rsidR="00A667B1" w:rsidRPr="00C8669C" w14:paraId="2F4CAA11" w14:textId="77777777" w:rsidTr="00A12E0A">
        <w:tc>
          <w:tcPr>
            <w:tcW w:w="1134" w:type="dxa"/>
            <w:vMerge/>
            <w:vAlign w:val="center"/>
          </w:tcPr>
          <w:p w14:paraId="4D66119A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</w:rPr>
            </w:pPr>
          </w:p>
        </w:tc>
        <w:tc>
          <w:tcPr>
            <w:tcW w:w="1361" w:type="dxa"/>
            <w:vMerge/>
            <w:vAlign w:val="center"/>
          </w:tcPr>
          <w:p w14:paraId="5FBE1EB7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sz w:val="20"/>
              </w:rPr>
            </w:pPr>
          </w:p>
        </w:tc>
        <w:tc>
          <w:tcPr>
            <w:tcW w:w="624" w:type="dxa"/>
            <w:vAlign w:val="center"/>
          </w:tcPr>
          <w:p w14:paraId="1BAD4BDE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444103" w14:textId="5C6D6239" w:rsidR="000D5CD4" w:rsidRPr="00C8669C" w:rsidRDefault="007D47B6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 xml:space="preserve">Informationen </w:t>
            </w:r>
            <w:r w:rsidR="00A63DB4">
              <w:rPr>
                <w:rFonts w:cstheme="minorHAnsi"/>
                <w:sz w:val="20"/>
              </w:rPr>
              <w:t>zum</w:t>
            </w:r>
            <w:r w:rsidRPr="00C8669C">
              <w:rPr>
                <w:rFonts w:cstheme="minorHAnsi"/>
                <w:sz w:val="20"/>
              </w:rPr>
              <w:t xml:space="preserve"> Autor</w:t>
            </w:r>
            <w:r w:rsidR="00A667B1" w:rsidRPr="00C8669C">
              <w:rPr>
                <w:rFonts w:cstheme="minorHAnsi"/>
                <w:sz w:val="20"/>
              </w:rPr>
              <w:t>*inn</w:t>
            </w:r>
            <w:r w:rsidRPr="00C8669C">
              <w:rPr>
                <w:rFonts w:cstheme="minorHAnsi"/>
                <w:sz w:val="20"/>
              </w:rPr>
              <w:t>enteam und/oder die Forscher</w:t>
            </w:r>
            <w:r w:rsidR="00A22562" w:rsidRPr="00C8669C">
              <w:rPr>
                <w:rFonts w:cstheme="minorHAnsi"/>
                <w:sz w:val="20"/>
              </w:rPr>
              <w:t>*innen</w:t>
            </w:r>
            <w:r w:rsidRPr="00C8669C">
              <w:rPr>
                <w:rFonts w:cstheme="minorHAnsi"/>
                <w:sz w:val="20"/>
              </w:rPr>
              <w:t xml:space="preserve"> (</w:t>
            </w:r>
            <w:r w:rsidR="00EF7E85">
              <w:rPr>
                <w:rFonts w:cstheme="minorHAnsi"/>
                <w:sz w:val="20"/>
              </w:rPr>
              <w:t>z. B.</w:t>
            </w:r>
            <w:r w:rsidRPr="00C8669C">
              <w:rPr>
                <w:rFonts w:cstheme="minorHAnsi"/>
                <w:sz w:val="20"/>
              </w:rPr>
              <w:t xml:space="preserve"> Fachgebiet, </w:t>
            </w:r>
            <w:r w:rsidR="00A22562" w:rsidRPr="00C8669C">
              <w:rPr>
                <w:rFonts w:cstheme="minorHAnsi"/>
                <w:sz w:val="20"/>
              </w:rPr>
              <w:t>Institution</w:t>
            </w:r>
            <w:r w:rsidRPr="00C8669C">
              <w:rPr>
                <w:rFonts w:cstheme="minorHAnsi"/>
                <w:sz w:val="20"/>
              </w:rPr>
              <w:t>)</w:t>
            </w:r>
          </w:p>
        </w:tc>
        <w:tc>
          <w:tcPr>
            <w:tcW w:w="964" w:type="dxa"/>
            <w:vAlign w:val="center"/>
          </w:tcPr>
          <w:p w14:paraId="6F7F0739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3662" w:type="dxa"/>
            <w:vAlign w:val="center"/>
          </w:tcPr>
          <w:p w14:paraId="77450E90" w14:textId="4AB3431B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Durchgeführt wurde d</w:t>
            </w:r>
            <w:r w:rsidR="00A667B1" w:rsidRPr="00C8669C">
              <w:rPr>
                <w:rFonts w:cstheme="minorHAnsi"/>
                <w:sz w:val="20"/>
              </w:rPr>
              <w:t>as</w:t>
            </w:r>
            <w:r w:rsidRPr="00C8669C">
              <w:rPr>
                <w:rFonts w:cstheme="minorHAnsi"/>
                <w:sz w:val="20"/>
              </w:rPr>
              <w:t xml:space="preserve"> Delphi-</w:t>
            </w:r>
            <w:r w:rsidR="00A667B1" w:rsidRPr="00C8669C">
              <w:rPr>
                <w:rFonts w:cstheme="minorHAnsi"/>
                <w:sz w:val="20"/>
              </w:rPr>
              <w:t>Verfahren</w:t>
            </w:r>
            <w:r w:rsidRPr="00C8669C">
              <w:rPr>
                <w:rFonts w:cstheme="minorHAnsi"/>
                <w:sz w:val="20"/>
              </w:rPr>
              <w:t xml:space="preserve"> von einem interdisziplinären Team mit Vertreter</w:t>
            </w:r>
            <w:r w:rsidR="00A63DB4">
              <w:rPr>
                <w:rFonts w:cstheme="minorHAnsi"/>
                <w:sz w:val="20"/>
              </w:rPr>
              <w:t>*inne</w:t>
            </w:r>
            <w:r w:rsidRPr="00C8669C">
              <w:rPr>
                <w:rFonts w:cstheme="minorHAnsi"/>
                <w:sz w:val="20"/>
              </w:rPr>
              <w:t>n aus den Bereichen Medizin, Public Health und Gesundheitsförderung.</w:t>
            </w:r>
          </w:p>
        </w:tc>
      </w:tr>
      <w:tr w:rsidR="00A667B1" w:rsidRPr="00C8669C" w14:paraId="27AE1214" w14:textId="77777777" w:rsidTr="00A12E0A">
        <w:tc>
          <w:tcPr>
            <w:tcW w:w="1134" w:type="dxa"/>
            <w:vMerge/>
            <w:vAlign w:val="center"/>
          </w:tcPr>
          <w:p w14:paraId="2B251C7A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</w:rPr>
            </w:pPr>
          </w:p>
        </w:tc>
        <w:tc>
          <w:tcPr>
            <w:tcW w:w="1361" w:type="dxa"/>
            <w:vMerge/>
            <w:vAlign w:val="center"/>
          </w:tcPr>
          <w:p w14:paraId="49C2470A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sz w:val="20"/>
              </w:rPr>
            </w:pPr>
          </w:p>
        </w:tc>
        <w:tc>
          <w:tcPr>
            <w:tcW w:w="624" w:type="dxa"/>
            <w:vAlign w:val="center"/>
          </w:tcPr>
          <w:p w14:paraId="3D2C38DA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8DE473" w14:textId="04823A80" w:rsidR="000D5CD4" w:rsidRPr="00C8669C" w:rsidRDefault="001A3FB4" w:rsidP="00EA038E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 xml:space="preserve">Informationen </w:t>
            </w:r>
            <w:r w:rsidR="009B28EF">
              <w:rPr>
                <w:rFonts w:cstheme="minorHAnsi"/>
                <w:sz w:val="20"/>
              </w:rPr>
              <w:t>über eine</w:t>
            </w:r>
            <w:r w:rsidR="00667581">
              <w:rPr>
                <w:rFonts w:cstheme="minorHAnsi"/>
                <w:sz w:val="20"/>
              </w:rPr>
              <w:t xml:space="preserve"> </w:t>
            </w:r>
            <w:r w:rsidRPr="00C8669C">
              <w:rPr>
                <w:rFonts w:cstheme="minorHAnsi"/>
                <w:sz w:val="20"/>
              </w:rPr>
              <w:t>Methodenberatung</w:t>
            </w:r>
          </w:p>
        </w:tc>
        <w:tc>
          <w:tcPr>
            <w:tcW w:w="964" w:type="dxa"/>
            <w:vAlign w:val="center"/>
          </w:tcPr>
          <w:p w14:paraId="32820724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3662" w:type="dxa"/>
            <w:vAlign w:val="center"/>
          </w:tcPr>
          <w:p w14:paraId="4158B11E" w14:textId="16DD507A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 xml:space="preserve">Die </w:t>
            </w:r>
            <w:r w:rsidR="00C91AE3" w:rsidRPr="00C8669C">
              <w:rPr>
                <w:rFonts w:cstheme="minorHAnsi"/>
                <w:sz w:val="20"/>
              </w:rPr>
              <w:t>Forscher*innen</w:t>
            </w:r>
            <w:r w:rsidRPr="00C8669C">
              <w:rPr>
                <w:rFonts w:cstheme="minorHAnsi"/>
                <w:sz w:val="20"/>
              </w:rPr>
              <w:t xml:space="preserve"> wurde</w:t>
            </w:r>
            <w:r w:rsidR="00006486" w:rsidRPr="00C8669C">
              <w:rPr>
                <w:rFonts w:cstheme="minorHAnsi"/>
                <w:sz w:val="20"/>
              </w:rPr>
              <w:t xml:space="preserve">n </w:t>
            </w:r>
            <w:r w:rsidRPr="00C8669C">
              <w:rPr>
                <w:rFonts w:cstheme="minorHAnsi"/>
                <w:sz w:val="20"/>
              </w:rPr>
              <w:t>von Expert</w:t>
            </w:r>
            <w:r w:rsidR="00006486" w:rsidRPr="00C8669C">
              <w:rPr>
                <w:rFonts w:cstheme="minorHAnsi"/>
                <w:sz w:val="20"/>
              </w:rPr>
              <w:t>*inn</w:t>
            </w:r>
            <w:r w:rsidRPr="00C8669C">
              <w:rPr>
                <w:rFonts w:cstheme="minorHAnsi"/>
                <w:sz w:val="20"/>
              </w:rPr>
              <w:t>en der [INSTITUTION]</w:t>
            </w:r>
            <w:r w:rsidR="009360E5">
              <w:rPr>
                <w:rFonts w:cstheme="minorHAnsi"/>
                <w:sz w:val="20"/>
              </w:rPr>
              <w:t xml:space="preserve"> zur statistischen Auswertung</w:t>
            </w:r>
            <w:r w:rsidRPr="00C8669C">
              <w:rPr>
                <w:rFonts w:cstheme="minorHAnsi"/>
                <w:sz w:val="20"/>
              </w:rPr>
              <w:t xml:space="preserve"> beraten.</w:t>
            </w:r>
          </w:p>
          <w:p w14:paraId="028F98DB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Oder:</w:t>
            </w:r>
          </w:p>
          <w:p w14:paraId="59E7AB93" w14:textId="14DFD1B1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Es fand keine methodische Beratung statt.</w:t>
            </w:r>
          </w:p>
        </w:tc>
      </w:tr>
      <w:tr w:rsidR="00A667B1" w:rsidRPr="00C8669C" w14:paraId="3CBE879C" w14:textId="77777777" w:rsidTr="00A12E0A">
        <w:tc>
          <w:tcPr>
            <w:tcW w:w="1134" w:type="dxa"/>
            <w:vMerge/>
            <w:vAlign w:val="center"/>
          </w:tcPr>
          <w:p w14:paraId="5BF8546B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</w:rPr>
            </w:pPr>
          </w:p>
        </w:tc>
        <w:tc>
          <w:tcPr>
            <w:tcW w:w="1361" w:type="dxa"/>
            <w:vMerge/>
            <w:vAlign w:val="center"/>
          </w:tcPr>
          <w:p w14:paraId="60CB6DD4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sz w:val="20"/>
              </w:rPr>
            </w:pPr>
          </w:p>
        </w:tc>
        <w:tc>
          <w:tcPr>
            <w:tcW w:w="624" w:type="dxa"/>
            <w:vAlign w:val="center"/>
          </w:tcPr>
          <w:p w14:paraId="77413980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47DB63" w14:textId="315C5938" w:rsidR="000D5CD4" w:rsidRPr="00C8669C" w:rsidRDefault="001A3FB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 xml:space="preserve">Informationen </w:t>
            </w:r>
            <w:r w:rsidR="009B28EF">
              <w:rPr>
                <w:rFonts w:cstheme="minorHAnsi"/>
                <w:sz w:val="20"/>
              </w:rPr>
              <w:t>zum</w:t>
            </w:r>
            <w:r w:rsidRPr="00C8669C">
              <w:rPr>
                <w:rFonts w:cstheme="minorHAnsi"/>
                <w:sz w:val="20"/>
              </w:rPr>
              <w:t xml:space="preserve"> Projekthintergrund</w:t>
            </w:r>
          </w:p>
        </w:tc>
        <w:tc>
          <w:tcPr>
            <w:tcW w:w="964" w:type="dxa"/>
            <w:vAlign w:val="center"/>
          </w:tcPr>
          <w:p w14:paraId="0BB8306C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3662" w:type="dxa"/>
            <w:vAlign w:val="center"/>
          </w:tcPr>
          <w:p w14:paraId="34264F57" w14:textId="20AA2984" w:rsidR="000D5CD4" w:rsidRPr="00C8669C" w:rsidRDefault="006166A5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D</w:t>
            </w:r>
            <w:r>
              <w:rPr>
                <w:rFonts w:cstheme="minorHAnsi"/>
                <w:sz w:val="20"/>
              </w:rPr>
              <w:t>as</w:t>
            </w:r>
            <w:r w:rsidRPr="00C8669C">
              <w:rPr>
                <w:rFonts w:cstheme="minorHAnsi"/>
                <w:sz w:val="20"/>
              </w:rPr>
              <w:t xml:space="preserve"> </w:t>
            </w:r>
            <w:r w:rsidR="000D5CD4" w:rsidRPr="00C8669C">
              <w:rPr>
                <w:rFonts w:cstheme="minorHAnsi"/>
                <w:sz w:val="20"/>
              </w:rPr>
              <w:t>Delphi-</w:t>
            </w:r>
            <w:r>
              <w:rPr>
                <w:rFonts w:cstheme="minorHAnsi"/>
                <w:sz w:val="20"/>
              </w:rPr>
              <w:t>Verfahren</w:t>
            </w:r>
            <w:r w:rsidRPr="00C8669C">
              <w:rPr>
                <w:rFonts w:cstheme="minorHAnsi"/>
                <w:sz w:val="20"/>
              </w:rPr>
              <w:t xml:space="preserve"> </w:t>
            </w:r>
            <w:r w:rsidR="000D5CD4" w:rsidRPr="00C8669C">
              <w:rPr>
                <w:rFonts w:cstheme="minorHAnsi"/>
                <w:sz w:val="20"/>
              </w:rPr>
              <w:t xml:space="preserve">war Teil einer Mixed Methods Studie zur [ZIEL]. </w:t>
            </w:r>
          </w:p>
        </w:tc>
      </w:tr>
      <w:tr w:rsidR="00A667B1" w:rsidRPr="00C8669C" w14:paraId="1CD2DB4C" w14:textId="77777777" w:rsidTr="00A12E0A">
        <w:tc>
          <w:tcPr>
            <w:tcW w:w="1134" w:type="dxa"/>
            <w:vMerge/>
            <w:vAlign w:val="center"/>
          </w:tcPr>
          <w:p w14:paraId="74653EB1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</w:rPr>
            </w:pPr>
          </w:p>
        </w:tc>
        <w:tc>
          <w:tcPr>
            <w:tcW w:w="1361" w:type="dxa"/>
            <w:vMerge/>
            <w:vAlign w:val="center"/>
          </w:tcPr>
          <w:p w14:paraId="6B22F007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sz w:val="20"/>
              </w:rPr>
            </w:pPr>
          </w:p>
        </w:tc>
        <w:tc>
          <w:tcPr>
            <w:tcW w:w="624" w:type="dxa"/>
            <w:vAlign w:val="center"/>
          </w:tcPr>
          <w:p w14:paraId="365F33C1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8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514CA6" w14:textId="6510C338" w:rsidR="000D5CD4" w:rsidRPr="00C8669C" w:rsidRDefault="001A3FB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 xml:space="preserve">Informationen </w:t>
            </w:r>
            <w:r w:rsidR="009B28EF">
              <w:rPr>
                <w:rFonts w:cstheme="minorHAnsi"/>
                <w:sz w:val="20"/>
              </w:rPr>
              <w:t>zum</w:t>
            </w:r>
            <w:r w:rsidRPr="00C8669C">
              <w:rPr>
                <w:rFonts w:cstheme="minorHAnsi"/>
                <w:sz w:val="20"/>
              </w:rPr>
              <w:t xml:space="preserve"> Studienprotokoll</w:t>
            </w: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14:paraId="32F67ED5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3662" w:type="dxa"/>
            <w:tcBorders>
              <w:bottom w:val="single" w:sz="12" w:space="0" w:color="auto"/>
            </w:tcBorders>
            <w:vAlign w:val="center"/>
          </w:tcPr>
          <w:p w14:paraId="356C750A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Das Studienprotokoll ist einsehbar unter [LINK].</w:t>
            </w:r>
          </w:p>
        </w:tc>
      </w:tr>
      <w:tr w:rsidR="00A667B1" w:rsidRPr="00C8669C" w14:paraId="234656C9" w14:textId="77777777" w:rsidTr="00A12E0A">
        <w:tc>
          <w:tcPr>
            <w:tcW w:w="1134" w:type="dxa"/>
            <w:vMerge w:val="restart"/>
            <w:vAlign w:val="center"/>
          </w:tcPr>
          <w:p w14:paraId="6033C434" w14:textId="77777777" w:rsidR="000D5CD4" w:rsidRPr="00C8669C" w:rsidRDefault="000D5CD4" w:rsidP="001A3FB4">
            <w:pPr>
              <w:keepLines/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14:paraId="3CFAF7AD" w14:textId="62B301F4" w:rsidR="000D5CD4" w:rsidRPr="00C8669C" w:rsidRDefault="001A3FB4" w:rsidP="001A3FB4">
            <w:pPr>
              <w:keepLines/>
              <w:spacing w:line="240" w:lineRule="auto"/>
              <w:jc w:val="left"/>
              <w:rPr>
                <w:rFonts w:cstheme="minorHAnsi"/>
                <w:b/>
                <w:sz w:val="20"/>
              </w:rPr>
            </w:pPr>
            <w:r w:rsidRPr="00C8669C">
              <w:rPr>
                <w:rFonts w:cstheme="minorHAnsi"/>
                <w:b/>
                <w:sz w:val="20"/>
              </w:rPr>
              <w:t>Inhalte</w:t>
            </w:r>
          </w:p>
        </w:tc>
        <w:tc>
          <w:tcPr>
            <w:tcW w:w="624" w:type="dxa"/>
            <w:vAlign w:val="center"/>
          </w:tcPr>
          <w:p w14:paraId="02FC7A33" w14:textId="77777777" w:rsidR="000D5CD4" w:rsidRPr="00C8669C" w:rsidRDefault="000D5CD4" w:rsidP="001A3FB4">
            <w:pPr>
              <w:keepLines/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9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E89B8B" w14:textId="054DDC82" w:rsidR="000D5CD4" w:rsidRPr="00C8669C" w:rsidRDefault="001A3FB4" w:rsidP="001A3FB4">
            <w:pPr>
              <w:keepLines/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 xml:space="preserve">Begründung der gewählten Methode (Delphi-Verfahren) </w:t>
            </w:r>
            <w:r w:rsidR="009B28EF">
              <w:rPr>
                <w:rFonts w:cstheme="minorHAnsi"/>
                <w:sz w:val="20"/>
              </w:rPr>
              <w:t>für die</w:t>
            </w:r>
            <w:r w:rsidRPr="00C8669C">
              <w:rPr>
                <w:rFonts w:cstheme="minorHAnsi"/>
                <w:sz w:val="20"/>
              </w:rPr>
              <w:t xml:space="preserve"> Beantwortung der Forschungsfrage</w:t>
            </w: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38A3F300" w14:textId="77777777" w:rsidR="000D5CD4" w:rsidRPr="00C8669C" w:rsidRDefault="000D5CD4" w:rsidP="001A3FB4">
            <w:pPr>
              <w:keepLines/>
              <w:spacing w:line="240" w:lineRule="auto"/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3662" w:type="dxa"/>
            <w:tcBorders>
              <w:top w:val="single" w:sz="12" w:space="0" w:color="auto"/>
            </w:tcBorders>
            <w:vAlign w:val="center"/>
          </w:tcPr>
          <w:p w14:paraId="04AE06C5" w14:textId="2946E1D5" w:rsidR="000D5CD4" w:rsidRPr="00C8669C" w:rsidRDefault="000D5CD4" w:rsidP="001A3FB4">
            <w:pPr>
              <w:keepLines/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D</w:t>
            </w:r>
            <w:r w:rsidR="00A63DB4">
              <w:rPr>
                <w:rFonts w:cstheme="minorHAnsi"/>
                <w:sz w:val="20"/>
              </w:rPr>
              <w:t>as</w:t>
            </w:r>
            <w:r w:rsidRPr="00C8669C">
              <w:rPr>
                <w:rFonts w:cstheme="minorHAnsi"/>
                <w:sz w:val="20"/>
              </w:rPr>
              <w:t xml:space="preserve"> Delphi-</w:t>
            </w:r>
            <w:r w:rsidR="00A63DB4">
              <w:rPr>
                <w:rFonts w:cstheme="minorHAnsi"/>
                <w:sz w:val="20"/>
              </w:rPr>
              <w:t>Verfahren</w:t>
            </w:r>
            <w:r w:rsidRPr="00C8669C">
              <w:rPr>
                <w:rFonts w:cstheme="minorHAnsi"/>
                <w:sz w:val="20"/>
              </w:rPr>
              <w:t xml:space="preserve"> ist zur Beantwortung der Forschungsfrage geeignet, weil </w:t>
            </w:r>
            <w:r w:rsidR="00A63DB4">
              <w:rPr>
                <w:rFonts w:cstheme="minorHAnsi"/>
                <w:sz w:val="20"/>
              </w:rPr>
              <w:t>es</w:t>
            </w:r>
            <w:r w:rsidRPr="00C8669C">
              <w:rPr>
                <w:rFonts w:cstheme="minorHAnsi"/>
                <w:sz w:val="20"/>
              </w:rPr>
              <w:t xml:space="preserve"> die Urteile unterschiedlicher Expert</w:t>
            </w:r>
            <w:r w:rsidR="00006486" w:rsidRPr="00C8669C">
              <w:rPr>
                <w:rFonts w:cstheme="minorHAnsi"/>
                <w:sz w:val="20"/>
              </w:rPr>
              <w:t>*inn</w:t>
            </w:r>
            <w:r w:rsidRPr="00C8669C">
              <w:rPr>
                <w:rFonts w:cstheme="minorHAnsi"/>
                <w:sz w:val="20"/>
              </w:rPr>
              <w:t xml:space="preserve">engruppen systematisch zusammenbringt und </w:t>
            </w:r>
            <w:r w:rsidR="00A63DB4">
              <w:rPr>
                <w:rFonts w:cstheme="minorHAnsi"/>
                <w:sz w:val="20"/>
              </w:rPr>
              <w:t xml:space="preserve">die Identifikation von </w:t>
            </w:r>
            <w:r w:rsidRPr="00C8669C">
              <w:rPr>
                <w:rFonts w:cstheme="minorHAnsi"/>
                <w:sz w:val="20"/>
              </w:rPr>
              <w:t xml:space="preserve">Konsens bzw. Dissens </w:t>
            </w:r>
            <w:r w:rsidR="00A63DB4">
              <w:rPr>
                <w:rFonts w:cstheme="minorHAnsi"/>
                <w:sz w:val="20"/>
              </w:rPr>
              <w:t>erlaubt</w:t>
            </w:r>
            <w:r w:rsidRPr="00C8669C">
              <w:rPr>
                <w:rFonts w:cstheme="minorHAnsi"/>
                <w:sz w:val="20"/>
              </w:rPr>
              <w:t>.</w:t>
            </w:r>
          </w:p>
        </w:tc>
      </w:tr>
      <w:tr w:rsidR="00A667B1" w:rsidRPr="00C8669C" w14:paraId="20B971FF" w14:textId="77777777" w:rsidTr="00A12E0A">
        <w:tc>
          <w:tcPr>
            <w:tcW w:w="1134" w:type="dxa"/>
            <w:vMerge/>
            <w:vAlign w:val="center"/>
          </w:tcPr>
          <w:p w14:paraId="5C7C1EBB" w14:textId="77777777" w:rsidR="000D5CD4" w:rsidRPr="00C8669C" w:rsidRDefault="000D5CD4" w:rsidP="001A3FB4">
            <w:pPr>
              <w:keepLines/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</w:rPr>
            </w:pPr>
          </w:p>
        </w:tc>
        <w:tc>
          <w:tcPr>
            <w:tcW w:w="1361" w:type="dxa"/>
            <w:vMerge/>
            <w:vAlign w:val="center"/>
          </w:tcPr>
          <w:p w14:paraId="20B3D13D" w14:textId="77777777" w:rsidR="000D5CD4" w:rsidRPr="00C8669C" w:rsidRDefault="000D5CD4" w:rsidP="001A3FB4">
            <w:pPr>
              <w:keepLines/>
              <w:spacing w:line="240" w:lineRule="auto"/>
              <w:jc w:val="left"/>
              <w:rPr>
                <w:rFonts w:cstheme="minorHAnsi"/>
                <w:b/>
                <w:sz w:val="20"/>
              </w:rPr>
            </w:pPr>
          </w:p>
        </w:tc>
        <w:tc>
          <w:tcPr>
            <w:tcW w:w="624" w:type="dxa"/>
            <w:vAlign w:val="center"/>
          </w:tcPr>
          <w:p w14:paraId="2D6EDAD1" w14:textId="77777777" w:rsidR="000D5CD4" w:rsidRPr="00C8669C" w:rsidRDefault="000D5CD4" w:rsidP="001A3FB4">
            <w:pPr>
              <w:keepLines/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CD4C9C" w14:textId="131FEE53" w:rsidR="000D5CD4" w:rsidRPr="00C8669C" w:rsidRDefault="001A3FB4" w:rsidP="001A3FB4">
            <w:pPr>
              <w:keepLines/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Ziel des Delphi-Verfahrens (</w:t>
            </w:r>
            <w:r w:rsidR="00EF7E85">
              <w:rPr>
                <w:rFonts w:cstheme="minorHAnsi"/>
                <w:sz w:val="20"/>
              </w:rPr>
              <w:t>z. B.</w:t>
            </w:r>
            <w:r w:rsidRPr="00C8669C">
              <w:rPr>
                <w:rFonts w:cstheme="minorHAnsi"/>
                <w:sz w:val="20"/>
              </w:rPr>
              <w:t xml:space="preserve"> Konsens, Vorhersage)</w:t>
            </w:r>
          </w:p>
        </w:tc>
        <w:tc>
          <w:tcPr>
            <w:tcW w:w="964" w:type="dxa"/>
            <w:vAlign w:val="center"/>
          </w:tcPr>
          <w:p w14:paraId="2F00B77E" w14:textId="77777777" w:rsidR="000D5CD4" w:rsidRPr="00C8669C" w:rsidRDefault="000D5CD4" w:rsidP="001A3FB4">
            <w:pPr>
              <w:keepLines/>
              <w:spacing w:line="240" w:lineRule="auto"/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3662" w:type="dxa"/>
            <w:vAlign w:val="center"/>
          </w:tcPr>
          <w:p w14:paraId="498C26CD" w14:textId="0FB05359" w:rsidR="000D5CD4" w:rsidRPr="00C8669C" w:rsidRDefault="000D5CD4" w:rsidP="001A3FB4">
            <w:pPr>
              <w:keepLines/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Das Ziel de</w:t>
            </w:r>
            <w:r w:rsidR="00A667B1" w:rsidRPr="00C8669C">
              <w:rPr>
                <w:rFonts w:cstheme="minorHAnsi"/>
                <w:sz w:val="20"/>
              </w:rPr>
              <w:t>s</w:t>
            </w:r>
            <w:r w:rsidRPr="00C8669C">
              <w:rPr>
                <w:rFonts w:cstheme="minorHAnsi"/>
                <w:sz w:val="20"/>
              </w:rPr>
              <w:t xml:space="preserve"> Delphi-</w:t>
            </w:r>
            <w:r w:rsidR="00A667B1" w:rsidRPr="00C8669C">
              <w:rPr>
                <w:rFonts w:cstheme="minorHAnsi"/>
                <w:sz w:val="20"/>
              </w:rPr>
              <w:t>Verfahrens</w:t>
            </w:r>
            <w:r w:rsidRPr="00C8669C">
              <w:rPr>
                <w:rFonts w:cstheme="minorHAnsi"/>
                <w:sz w:val="20"/>
              </w:rPr>
              <w:t xml:space="preserve"> </w:t>
            </w:r>
            <w:r w:rsidR="009360E5">
              <w:rPr>
                <w:rFonts w:cstheme="minorHAnsi"/>
                <w:sz w:val="20"/>
              </w:rPr>
              <w:t>ist</w:t>
            </w:r>
            <w:r w:rsidRPr="00C8669C">
              <w:rPr>
                <w:rFonts w:cstheme="minorHAnsi"/>
                <w:sz w:val="20"/>
              </w:rPr>
              <w:t xml:space="preserve"> die Konsentierung von Kriterien zur Definition einer Public Health Intervention.</w:t>
            </w:r>
          </w:p>
        </w:tc>
      </w:tr>
      <w:tr w:rsidR="00A667B1" w:rsidRPr="00C8669C" w14:paraId="569797B6" w14:textId="77777777" w:rsidTr="00A12E0A">
        <w:tc>
          <w:tcPr>
            <w:tcW w:w="1134" w:type="dxa"/>
            <w:vMerge w:val="restart"/>
            <w:vAlign w:val="center"/>
          </w:tcPr>
          <w:p w14:paraId="05571038" w14:textId="2BEBBDCA" w:rsidR="000D5CD4" w:rsidRPr="00C8669C" w:rsidRDefault="00006486" w:rsidP="00006486">
            <w:pPr>
              <w:spacing w:line="240" w:lineRule="auto"/>
              <w:jc w:val="center"/>
              <w:rPr>
                <w:rFonts w:cstheme="minorHAnsi"/>
                <w:b/>
                <w:color w:val="5B9BD5" w:themeColor="accent5"/>
                <w:sz w:val="20"/>
              </w:rPr>
            </w:pPr>
            <w:r w:rsidRPr="00C8669C">
              <w:rPr>
                <w:rFonts w:cstheme="minorHAnsi"/>
                <w:b/>
                <w:color w:val="5B9BD5" w:themeColor="accent5"/>
                <w:sz w:val="20"/>
              </w:rPr>
              <w:t xml:space="preserve">III </w:t>
            </w:r>
            <w:r w:rsidR="001A3FB4" w:rsidRPr="00C8669C">
              <w:rPr>
                <w:rFonts w:cstheme="minorHAnsi"/>
                <w:b/>
                <w:color w:val="5B9BD5" w:themeColor="accent5"/>
                <w:sz w:val="20"/>
              </w:rPr>
              <w:t>Methode</w:t>
            </w:r>
          </w:p>
        </w:tc>
        <w:tc>
          <w:tcPr>
            <w:tcW w:w="1361" w:type="dxa"/>
            <w:vMerge w:val="restart"/>
            <w:vAlign w:val="center"/>
          </w:tcPr>
          <w:p w14:paraId="7815D9E1" w14:textId="76195028" w:rsidR="000D5CD4" w:rsidRPr="00C8669C" w:rsidRDefault="001A3FB4" w:rsidP="001A3FB4">
            <w:pPr>
              <w:spacing w:line="240" w:lineRule="auto"/>
              <w:jc w:val="left"/>
              <w:rPr>
                <w:rFonts w:cstheme="minorHAnsi"/>
                <w:b/>
                <w:sz w:val="20"/>
              </w:rPr>
            </w:pPr>
            <w:r w:rsidRPr="00C8669C">
              <w:rPr>
                <w:rFonts w:cstheme="minorHAnsi"/>
                <w:b/>
                <w:sz w:val="20"/>
              </w:rPr>
              <w:t>Aufbau und Integration von Wissen</w:t>
            </w:r>
          </w:p>
        </w:tc>
        <w:tc>
          <w:tcPr>
            <w:tcW w:w="624" w:type="dxa"/>
            <w:vAlign w:val="center"/>
          </w:tcPr>
          <w:p w14:paraId="79548D03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11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B2AB18" w14:textId="56C20CD9" w:rsidR="000D5CD4" w:rsidRPr="00C8669C" w:rsidRDefault="001A3FB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 xml:space="preserve">Identifizierung und </w:t>
            </w:r>
            <w:r w:rsidR="00653699" w:rsidRPr="00C8669C">
              <w:rPr>
                <w:rFonts w:cstheme="minorHAnsi"/>
                <w:sz w:val="20"/>
              </w:rPr>
              <w:t>Be</w:t>
            </w:r>
            <w:r w:rsidR="009327B8" w:rsidRPr="00C8669C">
              <w:rPr>
                <w:rFonts w:cstheme="minorHAnsi"/>
                <w:sz w:val="20"/>
              </w:rPr>
              <w:t>g</w:t>
            </w:r>
            <w:r w:rsidR="00653699" w:rsidRPr="00C8669C">
              <w:rPr>
                <w:rFonts w:cstheme="minorHAnsi"/>
                <w:sz w:val="20"/>
              </w:rPr>
              <w:t>ründung</w:t>
            </w:r>
            <w:r w:rsidR="00C80042" w:rsidRPr="00C8669C">
              <w:rPr>
                <w:rFonts w:cstheme="minorHAnsi"/>
                <w:sz w:val="20"/>
              </w:rPr>
              <w:t xml:space="preserve"> </w:t>
            </w:r>
            <w:r w:rsidRPr="00C8669C">
              <w:rPr>
                <w:rFonts w:cstheme="minorHAnsi"/>
                <w:sz w:val="20"/>
              </w:rPr>
              <w:t xml:space="preserve">relevanter </w:t>
            </w:r>
            <w:r w:rsidR="00F64D97" w:rsidRPr="00C8669C">
              <w:rPr>
                <w:rFonts w:cstheme="minorHAnsi"/>
                <w:sz w:val="20"/>
              </w:rPr>
              <w:t>Expertise</w:t>
            </w:r>
            <w:r w:rsidR="00F64D97">
              <w:rPr>
                <w:rFonts w:cstheme="minorHAnsi"/>
                <w:sz w:val="20"/>
              </w:rPr>
              <w:t>,</w:t>
            </w:r>
            <w:r w:rsidR="00F64D97" w:rsidRPr="00C8669C">
              <w:rPr>
                <w:rFonts w:cstheme="minorHAnsi"/>
                <w:sz w:val="20"/>
              </w:rPr>
              <w:t xml:space="preserve"> </w:t>
            </w:r>
            <w:r w:rsidR="00F64D97">
              <w:rPr>
                <w:rFonts w:cstheme="minorHAnsi"/>
                <w:sz w:val="20"/>
              </w:rPr>
              <w:t>Erfahrungsbereiche</w:t>
            </w:r>
            <w:r w:rsidRPr="00C8669C">
              <w:rPr>
                <w:rFonts w:cstheme="minorHAnsi"/>
                <w:sz w:val="20"/>
              </w:rPr>
              <w:t xml:space="preserve"> und Perspektiven (</w:t>
            </w:r>
            <w:r w:rsidR="00EF7E85">
              <w:rPr>
                <w:rFonts w:cstheme="minorHAnsi"/>
                <w:sz w:val="20"/>
              </w:rPr>
              <w:t>z. B.</w:t>
            </w:r>
            <w:r w:rsidRPr="00C8669C">
              <w:rPr>
                <w:rFonts w:cstheme="minorHAnsi"/>
                <w:sz w:val="20"/>
              </w:rPr>
              <w:t xml:space="preserve"> Theorie, Praxis, betroffene Gruppen, Disziplinen)</w:t>
            </w: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505A8D10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3662" w:type="dxa"/>
            <w:tcBorders>
              <w:top w:val="single" w:sz="12" w:space="0" w:color="auto"/>
            </w:tcBorders>
            <w:vAlign w:val="center"/>
          </w:tcPr>
          <w:p w14:paraId="3CE27462" w14:textId="6DF875CE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Die Expert</w:t>
            </w:r>
            <w:r w:rsidR="00653699" w:rsidRPr="00C8669C">
              <w:rPr>
                <w:rFonts w:cstheme="minorHAnsi"/>
                <w:sz w:val="20"/>
              </w:rPr>
              <w:t>*inn</w:t>
            </w:r>
            <w:r w:rsidRPr="00C8669C">
              <w:rPr>
                <w:rFonts w:cstheme="minorHAnsi"/>
                <w:sz w:val="20"/>
              </w:rPr>
              <w:t xml:space="preserve">en </w:t>
            </w:r>
            <w:r w:rsidR="009B28EF">
              <w:rPr>
                <w:rFonts w:cstheme="minorHAnsi"/>
                <w:sz w:val="20"/>
              </w:rPr>
              <w:t>vertreten</w:t>
            </w:r>
            <w:r w:rsidRPr="00C8669C">
              <w:rPr>
                <w:rFonts w:cstheme="minorHAnsi"/>
                <w:sz w:val="20"/>
              </w:rPr>
              <w:t xml:space="preserve"> die Bereiche Wissenschaft und klinische Praxis, da [Begründung].</w:t>
            </w:r>
          </w:p>
        </w:tc>
      </w:tr>
      <w:tr w:rsidR="00A667B1" w:rsidRPr="00C8669C" w14:paraId="133E0375" w14:textId="77777777" w:rsidTr="00A12E0A">
        <w:tc>
          <w:tcPr>
            <w:tcW w:w="1134" w:type="dxa"/>
            <w:vMerge/>
            <w:vAlign w:val="center"/>
          </w:tcPr>
          <w:p w14:paraId="10A3FF3B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</w:rPr>
            </w:pPr>
          </w:p>
        </w:tc>
        <w:tc>
          <w:tcPr>
            <w:tcW w:w="1361" w:type="dxa"/>
            <w:vMerge/>
            <w:vAlign w:val="center"/>
          </w:tcPr>
          <w:p w14:paraId="7E83334D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sz w:val="20"/>
              </w:rPr>
            </w:pPr>
          </w:p>
        </w:tc>
        <w:tc>
          <w:tcPr>
            <w:tcW w:w="624" w:type="dxa"/>
            <w:vAlign w:val="center"/>
          </w:tcPr>
          <w:p w14:paraId="0A540C02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5D6618" w14:textId="264B6D78" w:rsidR="000D5CD4" w:rsidRPr="00C8669C" w:rsidRDefault="001A3FB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Umgang mit fehlendem oder bewusst nicht integriertem Wissen, Expertise und Perspektiven</w:t>
            </w: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7B22777D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3662" w:type="dxa"/>
            <w:tcBorders>
              <w:top w:val="single" w:sz="4" w:space="0" w:color="auto"/>
            </w:tcBorders>
            <w:vAlign w:val="center"/>
          </w:tcPr>
          <w:p w14:paraId="744EEF44" w14:textId="3B07624D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Wenn es nicht gelingen sollte, Expert</w:t>
            </w:r>
            <w:r w:rsidR="00653699" w:rsidRPr="00C8669C">
              <w:rPr>
                <w:rFonts w:cstheme="minorHAnsi"/>
                <w:sz w:val="20"/>
              </w:rPr>
              <w:t>*inn</w:t>
            </w:r>
            <w:r w:rsidRPr="00C8669C">
              <w:rPr>
                <w:rFonts w:cstheme="minorHAnsi"/>
                <w:sz w:val="20"/>
              </w:rPr>
              <w:t>en aus dem Fachbereich [NENNEN] zu gewinnen, wird dies im Delphi-</w:t>
            </w:r>
            <w:r w:rsidR="006166A5">
              <w:rPr>
                <w:rFonts w:cstheme="minorHAnsi"/>
                <w:sz w:val="20"/>
              </w:rPr>
              <w:t>Verfahren</w:t>
            </w:r>
            <w:r w:rsidR="006166A5" w:rsidRPr="00C8669C">
              <w:rPr>
                <w:rFonts w:cstheme="minorHAnsi"/>
                <w:sz w:val="20"/>
              </w:rPr>
              <w:t xml:space="preserve"> </w:t>
            </w:r>
            <w:r w:rsidRPr="00C8669C">
              <w:rPr>
                <w:rFonts w:cstheme="minorHAnsi"/>
                <w:sz w:val="20"/>
              </w:rPr>
              <w:t>den anderen Befragten offen kommuniziert.</w:t>
            </w:r>
          </w:p>
        </w:tc>
      </w:tr>
      <w:tr w:rsidR="00A667B1" w:rsidRPr="00C8669C" w14:paraId="65F1CA0D" w14:textId="77777777" w:rsidTr="00A12E0A">
        <w:tc>
          <w:tcPr>
            <w:tcW w:w="1134" w:type="dxa"/>
            <w:vMerge/>
            <w:vAlign w:val="center"/>
          </w:tcPr>
          <w:p w14:paraId="4D176DCE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</w:rPr>
            </w:pPr>
          </w:p>
        </w:tc>
        <w:tc>
          <w:tcPr>
            <w:tcW w:w="1361" w:type="dxa"/>
            <w:vMerge/>
            <w:vAlign w:val="center"/>
          </w:tcPr>
          <w:p w14:paraId="16DC4A8F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sz w:val="20"/>
              </w:rPr>
            </w:pPr>
          </w:p>
        </w:tc>
        <w:tc>
          <w:tcPr>
            <w:tcW w:w="624" w:type="dxa"/>
            <w:vAlign w:val="center"/>
          </w:tcPr>
          <w:p w14:paraId="1C2517CF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13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0F1B18" w14:textId="6530CC65" w:rsidR="000D5CD4" w:rsidRPr="00C8669C" w:rsidRDefault="001A3FB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Grundlegende Definition des Begriffs Expert</w:t>
            </w:r>
            <w:r w:rsidR="00A63DB4">
              <w:rPr>
                <w:rFonts w:cstheme="minorHAnsi"/>
                <w:sz w:val="20"/>
              </w:rPr>
              <w:t>*in</w:t>
            </w:r>
            <w:r w:rsidR="000D5CD4" w:rsidRPr="00C8669C">
              <w:rPr>
                <w:rFonts w:cstheme="minorHAnsi"/>
                <w:sz w:val="20"/>
                <w:vertAlign w:val="superscript"/>
              </w:rPr>
              <w:t>1</w:t>
            </w: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14:paraId="1C8F38B8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3662" w:type="dxa"/>
            <w:tcBorders>
              <w:bottom w:val="single" w:sz="12" w:space="0" w:color="auto"/>
            </w:tcBorders>
            <w:vAlign w:val="center"/>
          </w:tcPr>
          <w:p w14:paraId="3D7FABE2" w14:textId="219BB622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Als Expert</w:t>
            </w:r>
            <w:r w:rsidR="00653699" w:rsidRPr="00C8669C">
              <w:rPr>
                <w:rFonts w:cstheme="minorHAnsi"/>
                <w:sz w:val="20"/>
              </w:rPr>
              <w:t>*i</w:t>
            </w:r>
            <w:r w:rsidRPr="00C8669C">
              <w:rPr>
                <w:rFonts w:cstheme="minorHAnsi"/>
                <w:sz w:val="20"/>
              </w:rPr>
              <w:t>n g</w:t>
            </w:r>
            <w:r w:rsidR="00214C98">
              <w:rPr>
                <w:rFonts w:cstheme="minorHAnsi"/>
                <w:sz w:val="20"/>
              </w:rPr>
              <w:t>ilt</w:t>
            </w:r>
            <w:r w:rsidRPr="00C8669C">
              <w:rPr>
                <w:rFonts w:cstheme="minorHAnsi"/>
                <w:sz w:val="20"/>
              </w:rPr>
              <w:t xml:space="preserve"> </w:t>
            </w:r>
            <w:r w:rsidR="00214C98">
              <w:rPr>
                <w:rFonts w:cstheme="minorHAnsi"/>
                <w:sz w:val="20"/>
              </w:rPr>
              <w:t xml:space="preserve">eine </w:t>
            </w:r>
            <w:r w:rsidRPr="00C8669C">
              <w:rPr>
                <w:rFonts w:cstheme="minorHAnsi"/>
                <w:sz w:val="20"/>
              </w:rPr>
              <w:t xml:space="preserve">Person, die mindestens [JAHRE] Jahre im Bereich tätig </w:t>
            </w:r>
            <w:r w:rsidR="00214C98">
              <w:rPr>
                <w:rFonts w:cstheme="minorHAnsi"/>
                <w:sz w:val="20"/>
              </w:rPr>
              <w:t>ist</w:t>
            </w:r>
            <w:r w:rsidRPr="00C8669C">
              <w:rPr>
                <w:rFonts w:cstheme="minorHAnsi"/>
                <w:sz w:val="20"/>
              </w:rPr>
              <w:t>.</w:t>
            </w:r>
          </w:p>
        </w:tc>
      </w:tr>
      <w:tr w:rsidR="00A667B1" w:rsidRPr="00C8669C" w14:paraId="7CCC3BA9" w14:textId="77777777" w:rsidTr="00A12E0A">
        <w:tc>
          <w:tcPr>
            <w:tcW w:w="1134" w:type="dxa"/>
            <w:vMerge/>
            <w:vAlign w:val="center"/>
          </w:tcPr>
          <w:p w14:paraId="07E14378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67E617E6" w14:textId="5EB755A0" w:rsidR="000D5CD4" w:rsidRPr="00C8669C" w:rsidRDefault="001A3FB4" w:rsidP="001A3FB4">
            <w:pPr>
              <w:spacing w:line="240" w:lineRule="auto"/>
              <w:jc w:val="left"/>
              <w:rPr>
                <w:rFonts w:cstheme="minorHAnsi"/>
                <w:b/>
                <w:sz w:val="20"/>
              </w:rPr>
            </w:pPr>
            <w:r w:rsidRPr="00C8669C">
              <w:rPr>
                <w:rFonts w:cstheme="minorHAnsi"/>
                <w:b/>
                <w:sz w:val="20"/>
              </w:rPr>
              <w:t>Delphi-Varia</w:t>
            </w:r>
            <w:r w:rsidR="001B53D5">
              <w:rPr>
                <w:rFonts w:cstheme="minorHAnsi"/>
                <w:b/>
                <w:sz w:val="20"/>
              </w:rPr>
              <w:t>nt</w:t>
            </w:r>
            <w:r w:rsidRPr="00C8669C">
              <w:rPr>
                <w:rFonts w:cstheme="minorHAnsi"/>
                <w:b/>
                <w:sz w:val="20"/>
              </w:rPr>
              <w:t>e</w:t>
            </w:r>
            <w:r w:rsidR="001B53D5">
              <w:rPr>
                <w:rFonts w:cstheme="minorHAnsi"/>
                <w:b/>
                <w:sz w:val="20"/>
              </w:rPr>
              <w:t xml:space="preserve"> und Modifikatio</w:t>
            </w:r>
            <w:r w:rsidR="00881AB2">
              <w:rPr>
                <w:rFonts w:cstheme="minorHAnsi"/>
                <w:b/>
                <w:sz w:val="20"/>
              </w:rPr>
              <w:t>-</w:t>
            </w:r>
            <w:r w:rsidR="001B53D5">
              <w:rPr>
                <w:rFonts w:cstheme="minorHAnsi"/>
                <w:b/>
                <w:sz w:val="20"/>
              </w:rPr>
              <w:t>nen</w:t>
            </w:r>
          </w:p>
        </w:tc>
        <w:tc>
          <w:tcPr>
            <w:tcW w:w="624" w:type="dxa"/>
            <w:vAlign w:val="center"/>
          </w:tcPr>
          <w:p w14:paraId="012FD36F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CF0CFD" w14:textId="0FE93AD4" w:rsidR="000D5CD4" w:rsidRPr="00C8669C" w:rsidRDefault="00807C70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Nennung der Delphi-Variante</w:t>
            </w:r>
            <w:r w:rsidR="001A3FB4" w:rsidRPr="00C8669C">
              <w:rPr>
                <w:rFonts w:cstheme="minorHAnsi"/>
                <w:sz w:val="20"/>
              </w:rPr>
              <w:t xml:space="preserve"> und möglicher Modifikationen (</w:t>
            </w:r>
            <w:r w:rsidR="00EF7E85">
              <w:rPr>
                <w:rFonts w:cstheme="minorHAnsi"/>
                <w:sz w:val="20"/>
              </w:rPr>
              <w:t>z. B.</w:t>
            </w:r>
            <w:r w:rsidR="001A3FB4" w:rsidRPr="00C8669C">
              <w:rPr>
                <w:rFonts w:cstheme="minorHAnsi"/>
                <w:sz w:val="20"/>
              </w:rPr>
              <w:t xml:space="preserve"> klassisches Delphi, </w:t>
            </w:r>
            <w:r w:rsidR="00006486" w:rsidRPr="00C8669C">
              <w:rPr>
                <w:rFonts w:cstheme="minorHAnsi"/>
                <w:sz w:val="20"/>
              </w:rPr>
              <w:t>Real</w:t>
            </w:r>
            <w:r w:rsidR="007D0252">
              <w:rPr>
                <w:rFonts w:cstheme="minorHAnsi"/>
                <w:sz w:val="20"/>
              </w:rPr>
              <w:t>-T</w:t>
            </w:r>
            <w:r w:rsidR="00006486" w:rsidRPr="00C8669C">
              <w:rPr>
                <w:rFonts w:cstheme="minorHAnsi"/>
                <w:sz w:val="20"/>
              </w:rPr>
              <w:t>ime</w:t>
            </w:r>
            <w:r w:rsidR="001A3FB4" w:rsidRPr="00C8669C">
              <w:rPr>
                <w:rFonts w:cstheme="minorHAnsi"/>
                <w:sz w:val="20"/>
              </w:rPr>
              <w:t>-Delphi, Gruppen</w:t>
            </w:r>
            <w:r w:rsidR="008A45E4">
              <w:rPr>
                <w:rFonts w:cstheme="minorHAnsi"/>
                <w:sz w:val="20"/>
              </w:rPr>
              <w:t>d</w:t>
            </w:r>
            <w:r w:rsidR="001A3FB4" w:rsidRPr="00C8669C">
              <w:rPr>
                <w:rFonts w:cstheme="minorHAnsi"/>
                <w:sz w:val="20"/>
              </w:rPr>
              <w:t>elphi)</w:t>
            </w: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7C31FA35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3662" w:type="dxa"/>
            <w:tcBorders>
              <w:top w:val="single" w:sz="4" w:space="0" w:color="auto"/>
            </w:tcBorders>
            <w:vAlign w:val="center"/>
          </w:tcPr>
          <w:p w14:paraId="2458C6B8" w14:textId="4D024276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Eingesetzt w</w:t>
            </w:r>
            <w:r w:rsidR="00A63DB4">
              <w:rPr>
                <w:rFonts w:cstheme="minorHAnsi"/>
                <w:sz w:val="20"/>
              </w:rPr>
              <w:t>ird</w:t>
            </w:r>
            <w:r w:rsidRPr="00C8669C">
              <w:rPr>
                <w:rFonts w:cstheme="minorHAnsi"/>
                <w:sz w:val="20"/>
              </w:rPr>
              <w:t xml:space="preserve"> ein klassisches Delphi-Verfahren [LITERATURBELEG].</w:t>
            </w:r>
          </w:p>
        </w:tc>
      </w:tr>
      <w:tr w:rsidR="00A667B1" w:rsidRPr="00C8669C" w14:paraId="286E9914" w14:textId="77777777" w:rsidTr="00A12E0A">
        <w:tc>
          <w:tcPr>
            <w:tcW w:w="1134" w:type="dxa"/>
            <w:vMerge w:val="restart"/>
            <w:vAlign w:val="center"/>
          </w:tcPr>
          <w:p w14:paraId="4219B2CA" w14:textId="7DEDE1DB" w:rsidR="000D5CD4" w:rsidRPr="00C8669C" w:rsidRDefault="000D5CD4" w:rsidP="005C1BB1">
            <w:pPr>
              <w:keepLines/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6EECB48A" w14:textId="77777777" w:rsidR="000D5CD4" w:rsidRPr="00C8669C" w:rsidRDefault="000D5CD4" w:rsidP="005C1BB1">
            <w:pPr>
              <w:keepLines/>
              <w:spacing w:line="240" w:lineRule="auto"/>
              <w:jc w:val="left"/>
              <w:rPr>
                <w:rFonts w:cstheme="minorHAnsi"/>
                <w:b/>
                <w:sz w:val="20"/>
              </w:rPr>
            </w:pPr>
          </w:p>
        </w:tc>
        <w:tc>
          <w:tcPr>
            <w:tcW w:w="624" w:type="dxa"/>
            <w:vAlign w:val="center"/>
          </w:tcPr>
          <w:p w14:paraId="09D70514" w14:textId="77777777" w:rsidR="000D5CD4" w:rsidRPr="00C8669C" w:rsidRDefault="000D5CD4" w:rsidP="005C1BB1">
            <w:pPr>
              <w:keepLines/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15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EA75F5" w14:textId="25530A67" w:rsidR="000D5CD4" w:rsidRPr="00C8669C" w:rsidRDefault="001A3FB4" w:rsidP="005C1BB1">
            <w:pPr>
              <w:keepLines/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 xml:space="preserve">Begründung der Delphi-Variante und der </w:t>
            </w:r>
            <w:r w:rsidR="006E35CC" w:rsidRPr="00C8669C">
              <w:rPr>
                <w:rFonts w:cstheme="minorHAnsi"/>
                <w:sz w:val="20"/>
              </w:rPr>
              <w:t>Modifikationen</w:t>
            </w:r>
            <w:r w:rsidRPr="00C8669C">
              <w:rPr>
                <w:rFonts w:cstheme="minorHAnsi"/>
                <w:sz w:val="20"/>
              </w:rPr>
              <w:t>, ggf. auch während des Delphi-</w:t>
            </w:r>
            <w:r w:rsidR="006166A5">
              <w:rPr>
                <w:rFonts w:cstheme="minorHAnsi"/>
                <w:sz w:val="20"/>
              </w:rPr>
              <w:t>Verfahrens</w:t>
            </w: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14:paraId="75BBF97D" w14:textId="77777777" w:rsidR="000D5CD4" w:rsidRPr="00C8669C" w:rsidRDefault="000D5CD4" w:rsidP="005C1BB1">
            <w:pPr>
              <w:keepLines/>
              <w:spacing w:line="240" w:lineRule="auto"/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3662" w:type="dxa"/>
            <w:tcBorders>
              <w:bottom w:val="single" w:sz="12" w:space="0" w:color="auto"/>
            </w:tcBorders>
            <w:vAlign w:val="center"/>
          </w:tcPr>
          <w:p w14:paraId="475F272C" w14:textId="1E086FA9" w:rsidR="000D5CD4" w:rsidRPr="00C8669C" w:rsidRDefault="000D5CD4" w:rsidP="005C1BB1">
            <w:pPr>
              <w:keepLines/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 xml:space="preserve">Wenn die Teilnahmebereitschaft zwischen der ersten und zweiten Runde </w:t>
            </w:r>
            <w:r w:rsidR="009360E5">
              <w:rPr>
                <w:rFonts w:cstheme="minorHAnsi"/>
                <w:sz w:val="20"/>
              </w:rPr>
              <w:t xml:space="preserve">deutlich </w:t>
            </w:r>
            <w:r w:rsidRPr="00C8669C">
              <w:rPr>
                <w:rFonts w:cstheme="minorHAnsi"/>
                <w:sz w:val="20"/>
              </w:rPr>
              <w:t>sinkt, wird auf eine dritte Runde verzichtet.</w:t>
            </w:r>
          </w:p>
        </w:tc>
      </w:tr>
      <w:tr w:rsidR="00A667B1" w:rsidRPr="00C8669C" w14:paraId="00238B3C" w14:textId="77777777" w:rsidTr="00A12E0A">
        <w:tc>
          <w:tcPr>
            <w:tcW w:w="1134" w:type="dxa"/>
            <w:vMerge/>
            <w:vAlign w:val="center"/>
          </w:tcPr>
          <w:p w14:paraId="35F362CB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14:paraId="5521C702" w14:textId="23F2E385" w:rsidR="000D5CD4" w:rsidRPr="00C8669C" w:rsidRDefault="001A3FB4" w:rsidP="001A3FB4">
            <w:pPr>
              <w:spacing w:line="240" w:lineRule="auto"/>
              <w:jc w:val="left"/>
              <w:rPr>
                <w:rFonts w:cstheme="minorHAnsi"/>
                <w:b/>
                <w:sz w:val="20"/>
              </w:rPr>
            </w:pPr>
            <w:r w:rsidRPr="00C8669C">
              <w:rPr>
                <w:rFonts w:cstheme="minorHAnsi"/>
                <w:b/>
                <w:sz w:val="20"/>
              </w:rPr>
              <w:t>Stichprobe der Expert*innen</w:t>
            </w:r>
          </w:p>
        </w:tc>
        <w:tc>
          <w:tcPr>
            <w:tcW w:w="624" w:type="dxa"/>
            <w:vAlign w:val="center"/>
          </w:tcPr>
          <w:p w14:paraId="0BDC7996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16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312B83" w14:textId="58021081" w:rsidR="000D5CD4" w:rsidRPr="00C8669C" w:rsidRDefault="001A3FB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 xml:space="preserve">Auswahlkriterien für die Expert*innen (pro Runde, </w:t>
            </w:r>
            <w:r w:rsidR="009B28EF">
              <w:rPr>
                <w:rFonts w:cstheme="minorHAnsi"/>
                <w:sz w:val="20"/>
              </w:rPr>
              <w:t xml:space="preserve">ggfs. </w:t>
            </w:r>
            <w:r w:rsidR="001E038F">
              <w:rPr>
                <w:rFonts w:cstheme="minorHAnsi"/>
                <w:sz w:val="20"/>
              </w:rPr>
              <w:t>pro</w:t>
            </w:r>
            <w:r w:rsidRPr="00C8669C">
              <w:rPr>
                <w:rFonts w:cstheme="minorHAnsi"/>
                <w:sz w:val="20"/>
              </w:rPr>
              <w:t xml:space="preserve"> Expert*innengruppen)</w:t>
            </w: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0D5F0707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3662" w:type="dxa"/>
            <w:tcBorders>
              <w:top w:val="single" w:sz="12" w:space="0" w:color="auto"/>
            </w:tcBorders>
            <w:vAlign w:val="center"/>
          </w:tcPr>
          <w:p w14:paraId="58D8618F" w14:textId="43650E6B" w:rsidR="000D5CD4" w:rsidRPr="00C8669C" w:rsidRDefault="000D5CD4" w:rsidP="008D06E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In der ersten Delphi-Runde wurden alle Expert</w:t>
            </w:r>
            <w:r w:rsidR="006E35CC" w:rsidRPr="00C8669C">
              <w:rPr>
                <w:rFonts w:cstheme="minorHAnsi"/>
                <w:sz w:val="20"/>
              </w:rPr>
              <w:t>*inn</w:t>
            </w:r>
            <w:r w:rsidRPr="00C8669C">
              <w:rPr>
                <w:rFonts w:cstheme="minorHAnsi"/>
                <w:sz w:val="20"/>
              </w:rPr>
              <w:t>en, die die Definitionskriterien erfüllten, eingeladen. In den folgenden Delphi-Runden wurden die Expert</w:t>
            </w:r>
            <w:r w:rsidR="006E35CC" w:rsidRPr="00C8669C">
              <w:rPr>
                <w:rFonts w:cstheme="minorHAnsi"/>
                <w:sz w:val="20"/>
              </w:rPr>
              <w:t>*inn</w:t>
            </w:r>
            <w:r w:rsidRPr="00C8669C">
              <w:rPr>
                <w:rFonts w:cstheme="minorHAnsi"/>
                <w:sz w:val="20"/>
              </w:rPr>
              <w:t>en eingeladen, welche die vorherige Runde beendet haben.</w:t>
            </w:r>
          </w:p>
        </w:tc>
      </w:tr>
      <w:tr w:rsidR="00A667B1" w:rsidRPr="00C8669C" w14:paraId="485ADD94" w14:textId="77777777" w:rsidTr="00A12E0A">
        <w:tc>
          <w:tcPr>
            <w:tcW w:w="1134" w:type="dxa"/>
            <w:vMerge/>
            <w:vAlign w:val="center"/>
          </w:tcPr>
          <w:p w14:paraId="6EA13FEE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</w:rPr>
            </w:pPr>
          </w:p>
        </w:tc>
        <w:tc>
          <w:tcPr>
            <w:tcW w:w="1361" w:type="dxa"/>
            <w:vMerge/>
            <w:vAlign w:val="center"/>
          </w:tcPr>
          <w:p w14:paraId="3B1E8413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sz w:val="20"/>
              </w:rPr>
            </w:pPr>
          </w:p>
        </w:tc>
        <w:tc>
          <w:tcPr>
            <w:tcW w:w="624" w:type="dxa"/>
            <w:vAlign w:val="center"/>
          </w:tcPr>
          <w:p w14:paraId="1CBDA372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17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341E63" w14:textId="19AD93DD" w:rsidR="000D5CD4" w:rsidRPr="00C8669C" w:rsidRDefault="001A3FB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Identifikation der Expert*innen</w:t>
            </w:r>
          </w:p>
        </w:tc>
        <w:tc>
          <w:tcPr>
            <w:tcW w:w="964" w:type="dxa"/>
            <w:vAlign w:val="center"/>
          </w:tcPr>
          <w:p w14:paraId="147E8ADE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3662" w:type="dxa"/>
            <w:vAlign w:val="center"/>
          </w:tcPr>
          <w:p w14:paraId="55A22463" w14:textId="793CC078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Die Expert</w:t>
            </w:r>
            <w:r w:rsidR="006E35CC" w:rsidRPr="00C8669C">
              <w:rPr>
                <w:rFonts w:cstheme="minorHAnsi"/>
                <w:sz w:val="20"/>
              </w:rPr>
              <w:t>*inn</w:t>
            </w:r>
            <w:r w:rsidRPr="00C8669C">
              <w:rPr>
                <w:rFonts w:cstheme="minorHAnsi"/>
                <w:sz w:val="20"/>
              </w:rPr>
              <w:t>en wurden aufgrund von Publikationen, die in der [DATENBANK] verfügbar waren, identifiziert.</w:t>
            </w:r>
          </w:p>
        </w:tc>
      </w:tr>
      <w:tr w:rsidR="00A667B1" w:rsidRPr="00C8669C" w14:paraId="0DDF2CDB" w14:textId="77777777" w:rsidTr="00A12E0A">
        <w:tc>
          <w:tcPr>
            <w:tcW w:w="1134" w:type="dxa"/>
            <w:vMerge/>
            <w:vAlign w:val="center"/>
          </w:tcPr>
          <w:p w14:paraId="60F35B05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</w:rPr>
            </w:pPr>
          </w:p>
        </w:tc>
        <w:tc>
          <w:tcPr>
            <w:tcW w:w="1361" w:type="dxa"/>
            <w:vMerge/>
            <w:vAlign w:val="center"/>
          </w:tcPr>
          <w:p w14:paraId="72F7AA00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sz w:val="20"/>
              </w:rPr>
            </w:pPr>
          </w:p>
        </w:tc>
        <w:tc>
          <w:tcPr>
            <w:tcW w:w="624" w:type="dxa"/>
            <w:vAlign w:val="center"/>
          </w:tcPr>
          <w:p w14:paraId="2241C461" w14:textId="77777777" w:rsidR="000D5CD4" w:rsidRPr="00C8669C" w:rsidRDefault="000D5CD4" w:rsidP="001A3FB4">
            <w:pPr>
              <w:keepLines/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18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1772D0" w14:textId="63D72E5C" w:rsidR="000D5CD4" w:rsidRPr="00C8669C" w:rsidRDefault="001A3FB4" w:rsidP="001A3FB4">
            <w:pPr>
              <w:keepLines/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 xml:space="preserve">Informationen </w:t>
            </w:r>
            <w:r w:rsidR="009360E5">
              <w:rPr>
                <w:rFonts w:cstheme="minorHAnsi"/>
                <w:sz w:val="20"/>
              </w:rPr>
              <w:t>zur</w:t>
            </w:r>
            <w:r w:rsidRPr="00C8669C">
              <w:rPr>
                <w:rFonts w:cstheme="minorHAnsi"/>
                <w:sz w:val="20"/>
              </w:rPr>
              <w:t xml:space="preserve"> Rekrutierung und eventuelle</w:t>
            </w:r>
            <w:r w:rsidR="00E70653">
              <w:rPr>
                <w:rFonts w:cstheme="minorHAnsi"/>
                <w:sz w:val="20"/>
              </w:rPr>
              <w:t>r</w:t>
            </w:r>
            <w:r w:rsidRPr="00C8669C">
              <w:rPr>
                <w:rFonts w:cstheme="minorHAnsi"/>
                <w:sz w:val="20"/>
              </w:rPr>
              <w:t xml:space="preserve"> </w:t>
            </w:r>
            <w:r w:rsidR="004A06CD" w:rsidRPr="00C8669C">
              <w:rPr>
                <w:rFonts w:cstheme="minorHAnsi"/>
                <w:sz w:val="20"/>
              </w:rPr>
              <w:t>Nachrekrutierung</w:t>
            </w:r>
            <w:r w:rsidRPr="00C8669C">
              <w:rPr>
                <w:rFonts w:cstheme="minorHAnsi"/>
                <w:sz w:val="20"/>
              </w:rPr>
              <w:t xml:space="preserve"> von Expert*innen</w:t>
            </w:r>
          </w:p>
        </w:tc>
        <w:tc>
          <w:tcPr>
            <w:tcW w:w="964" w:type="dxa"/>
            <w:vAlign w:val="center"/>
          </w:tcPr>
          <w:p w14:paraId="2E9C6A88" w14:textId="77777777" w:rsidR="000D5CD4" w:rsidRPr="00C8669C" w:rsidRDefault="000D5CD4" w:rsidP="001A3FB4">
            <w:pPr>
              <w:keepLines/>
              <w:spacing w:line="240" w:lineRule="auto"/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3662" w:type="dxa"/>
            <w:vAlign w:val="center"/>
          </w:tcPr>
          <w:p w14:paraId="41AFBC7F" w14:textId="039B52CE" w:rsidR="000D5CD4" w:rsidRPr="00C8669C" w:rsidRDefault="000D5CD4" w:rsidP="001A3FB4">
            <w:pPr>
              <w:keepLines/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Die Expert</w:t>
            </w:r>
            <w:r w:rsidR="006E35CC" w:rsidRPr="00C8669C">
              <w:rPr>
                <w:rFonts w:cstheme="minorHAnsi"/>
                <w:sz w:val="20"/>
              </w:rPr>
              <w:t>*inn</w:t>
            </w:r>
            <w:r w:rsidRPr="00C8669C">
              <w:rPr>
                <w:rFonts w:cstheme="minorHAnsi"/>
                <w:sz w:val="20"/>
              </w:rPr>
              <w:t xml:space="preserve">en wurden per E-Mail über </w:t>
            </w:r>
            <w:r w:rsidR="006166A5" w:rsidRPr="00C8669C">
              <w:rPr>
                <w:rFonts w:cstheme="minorHAnsi"/>
                <w:sz w:val="20"/>
              </w:rPr>
              <w:t>d</w:t>
            </w:r>
            <w:r w:rsidR="006166A5">
              <w:rPr>
                <w:rFonts w:cstheme="minorHAnsi"/>
                <w:sz w:val="20"/>
              </w:rPr>
              <w:t>as</w:t>
            </w:r>
            <w:r w:rsidR="006166A5" w:rsidRPr="00C8669C">
              <w:rPr>
                <w:rFonts w:cstheme="minorHAnsi"/>
                <w:sz w:val="20"/>
              </w:rPr>
              <w:t xml:space="preserve"> </w:t>
            </w:r>
            <w:r w:rsidRPr="00C8669C">
              <w:rPr>
                <w:rFonts w:cstheme="minorHAnsi"/>
                <w:sz w:val="20"/>
              </w:rPr>
              <w:t>geplante Delphi-</w:t>
            </w:r>
            <w:r w:rsidR="006166A5">
              <w:rPr>
                <w:rFonts w:cstheme="minorHAnsi"/>
                <w:sz w:val="20"/>
              </w:rPr>
              <w:t>Verfahren</w:t>
            </w:r>
            <w:r w:rsidR="006166A5" w:rsidRPr="00C8669C">
              <w:rPr>
                <w:rFonts w:cstheme="minorHAnsi"/>
                <w:sz w:val="20"/>
              </w:rPr>
              <w:t xml:space="preserve"> </w:t>
            </w:r>
            <w:r w:rsidRPr="00C8669C">
              <w:rPr>
                <w:rFonts w:cstheme="minorHAnsi"/>
                <w:sz w:val="20"/>
              </w:rPr>
              <w:t xml:space="preserve">informiert und zur Teilnahme eingeladen. </w:t>
            </w:r>
          </w:p>
        </w:tc>
      </w:tr>
      <w:tr w:rsidR="00A667B1" w:rsidRPr="00C8669C" w14:paraId="7D83F710" w14:textId="77777777" w:rsidTr="00A12E0A">
        <w:tc>
          <w:tcPr>
            <w:tcW w:w="1134" w:type="dxa"/>
            <w:vMerge/>
            <w:vAlign w:val="center"/>
          </w:tcPr>
          <w:p w14:paraId="45C8836F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</w:rPr>
            </w:pPr>
          </w:p>
        </w:tc>
        <w:tc>
          <w:tcPr>
            <w:tcW w:w="1361" w:type="dxa"/>
            <w:vMerge w:val="restart"/>
            <w:tcBorders>
              <w:top w:val="nil"/>
            </w:tcBorders>
            <w:vAlign w:val="center"/>
          </w:tcPr>
          <w:p w14:paraId="386703CE" w14:textId="37E3B5FF" w:rsidR="000D5CD4" w:rsidRPr="00C8669C" w:rsidRDefault="002D6987" w:rsidP="002D6987">
            <w:pPr>
              <w:spacing w:line="240" w:lineRule="auto"/>
              <w:jc w:val="left"/>
              <w:rPr>
                <w:rFonts w:cstheme="minorHAnsi"/>
                <w:b/>
                <w:sz w:val="20"/>
              </w:rPr>
            </w:pPr>
            <w:r w:rsidRPr="00C8669C">
              <w:rPr>
                <w:rFonts w:cstheme="minorHAnsi"/>
                <w:b/>
                <w:sz w:val="20"/>
              </w:rPr>
              <w:t>Fragebogen/</w:t>
            </w:r>
            <w:r w:rsidR="00807C70">
              <w:rPr>
                <w:rFonts w:cstheme="minorHAnsi"/>
                <w:b/>
                <w:sz w:val="20"/>
              </w:rPr>
              <w:t>Erhebungs</w:t>
            </w:r>
            <w:r w:rsidR="00DD0B97">
              <w:rPr>
                <w:rFonts w:cstheme="minorHAnsi"/>
                <w:b/>
                <w:sz w:val="20"/>
              </w:rPr>
              <w:t>-</w:t>
            </w:r>
            <w:r w:rsidR="00807C70">
              <w:rPr>
                <w:rFonts w:cstheme="minorHAnsi"/>
                <w:b/>
                <w:sz w:val="20"/>
              </w:rPr>
              <w:t>instrument</w:t>
            </w:r>
          </w:p>
        </w:tc>
        <w:tc>
          <w:tcPr>
            <w:tcW w:w="624" w:type="dxa"/>
            <w:vAlign w:val="center"/>
          </w:tcPr>
          <w:p w14:paraId="6309BE71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19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7DBCF45" w14:textId="42A0A5E9" w:rsidR="000D5CD4" w:rsidRPr="00C8669C" w:rsidRDefault="002D6987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Erläuterung der Entwicklung des Fragebogens</w:t>
            </w:r>
            <w:r w:rsidR="000D5CD4" w:rsidRPr="00C8669C">
              <w:rPr>
                <w:rFonts w:cstheme="minorHAnsi"/>
                <w:sz w:val="20"/>
                <w:vertAlign w:val="superscript"/>
              </w:rPr>
              <w:t>2</w:t>
            </w:r>
            <w:r w:rsidR="000D5CD4" w:rsidRPr="00C8669C">
              <w:rPr>
                <w:rFonts w:cstheme="minorHAnsi"/>
                <w:sz w:val="20"/>
              </w:rPr>
              <w:t xml:space="preserve"> </w:t>
            </w: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16AB31DB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3662" w:type="dxa"/>
            <w:tcBorders>
              <w:top w:val="single" w:sz="12" w:space="0" w:color="auto"/>
            </w:tcBorders>
            <w:vAlign w:val="center"/>
          </w:tcPr>
          <w:p w14:paraId="40A46358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Der Fragebogen wurde auf Basis der Ergebnisse eines systematischen Reviews [LITERATURBELEG] entwickelt.</w:t>
            </w:r>
          </w:p>
        </w:tc>
      </w:tr>
      <w:tr w:rsidR="00A667B1" w:rsidRPr="00C8669C" w14:paraId="5926EFCA" w14:textId="77777777" w:rsidTr="00A12E0A">
        <w:tc>
          <w:tcPr>
            <w:tcW w:w="1134" w:type="dxa"/>
            <w:vMerge/>
            <w:vAlign w:val="center"/>
          </w:tcPr>
          <w:p w14:paraId="4AAA27AF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  <w:vAlign w:val="center"/>
          </w:tcPr>
          <w:p w14:paraId="7CC13C9D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sz w:val="20"/>
              </w:rPr>
            </w:pPr>
          </w:p>
        </w:tc>
        <w:tc>
          <w:tcPr>
            <w:tcW w:w="624" w:type="dxa"/>
            <w:vAlign w:val="center"/>
          </w:tcPr>
          <w:p w14:paraId="1C3F3D49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20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1EE2E0" w14:textId="4C20302B" w:rsidR="000D5CD4" w:rsidRPr="00C8669C" w:rsidRDefault="002D6987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Beschreibung des Fragebogens (Inhalt und Aufbau)</w:t>
            </w:r>
          </w:p>
        </w:tc>
        <w:tc>
          <w:tcPr>
            <w:tcW w:w="964" w:type="dxa"/>
            <w:vAlign w:val="center"/>
          </w:tcPr>
          <w:p w14:paraId="58F27E8B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3662" w:type="dxa"/>
            <w:vAlign w:val="center"/>
          </w:tcPr>
          <w:p w14:paraId="69ED8C29" w14:textId="7AA21304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 xml:space="preserve">Der Fragebogen </w:t>
            </w:r>
            <w:r w:rsidR="009B28EF">
              <w:rPr>
                <w:rFonts w:cstheme="minorHAnsi"/>
                <w:sz w:val="20"/>
              </w:rPr>
              <w:t>gliedert sich</w:t>
            </w:r>
            <w:r w:rsidRPr="00C8669C">
              <w:rPr>
                <w:rFonts w:cstheme="minorHAnsi"/>
                <w:sz w:val="20"/>
              </w:rPr>
              <w:t xml:space="preserve"> in drei Fragenblöcke zu den Themen [THEMEN]. </w:t>
            </w:r>
            <w:r w:rsidR="009360E5">
              <w:rPr>
                <w:rFonts w:cstheme="minorHAnsi"/>
                <w:sz w:val="20"/>
              </w:rPr>
              <w:t>Eingesetzt werden</w:t>
            </w:r>
            <w:r w:rsidRPr="00C8669C">
              <w:rPr>
                <w:rFonts w:cstheme="minorHAnsi"/>
                <w:sz w:val="20"/>
              </w:rPr>
              <w:t xml:space="preserve"> standardisierte Items, wobei </w:t>
            </w:r>
            <w:r w:rsidR="009360E5">
              <w:rPr>
                <w:rFonts w:cstheme="minorHAnsi"/>
                <w:sz w:val="20"/>
              </w:rPr>
              <w:t xml:space="preserve">es </w:t>
            </w:r>
            <w:r w:rsidRPr="00C8669C">
              <w:rPr>
                <w:rFonts w:cstheme="minorHAnsi"/>
                <w:sz w:val="20"/>
              </w:rPr>
              <w:t xml:space="preserve">die Möglichkeit </w:t>
            </w:r>
            <w:r w:rsidR="009360E5">
              <w:rPr>
                <w:rFonts w:cstheme="minorHAnsi"/>
                <w:sz w:val="20"/>
              </w:rPr>
              <w:t>zur Kommentierung ü</w:t>
            </w:r>
            <w:r w:rsidRPr="00C8669C">
              <w:rPr>
                <w:rFonts w:cstheme="minorHAnsi"/>
                <w:sz w:val="20"/>
              </w:rPr>
              <w:t>ber offene Textfe</w:t>
            </w:r>
            <w:r w:rsidR="009360E5">
              <w:rPr>
                <w:rFonts w:cstheme="minorHAnsi"/>
                <w:sz w:val="20"/>
              </w:rPr>
              <w:t>lder gibt</w:t>
            </w:r>
            <w:r w:rsidRPr="00C8669C">
              <w:rPr>
                <w:rFonts w:cstheme="minorHAnsi"/>
                <w:sz w:val="20"/>
              </w:rPr>
              <w:t xml:space="preserve">. </w:t>
            </w:r>
          </w:p>
        </w:tc>
      </w:tr>
      <w:tr w:rsidR="00A667B1" w:rsidRPr="00C8669C" w14:paraId="0921426D" w14:textId="77777777" w:rsidTr="00A12E0A">
        <w:tc>
          <w:tcPr>
            <w:tcW w:w="1134" w:type="dxa"/>
            <w:vMerge/>
            <w:vAlign w:val="center"/>
          </w:tcPr>
          <w:p w14:paraId="45C9EBA1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14:paraId="6E6151C2" w14:textId="3D7F688B" w:rsidR="000D5CD4" w:rsidRPr="00C8669C" w:rsidRDefault="002D6987" w:rsidP="001A3FB4">
            <w:pPr>
              <w:spacing w:line="240" w:lineRule="auto"/>
              <w:jc w:val="left"/>
              <w:rPr>
                <w:rFonts w:cstheme="minorHAnsi"/>
                <w:b/>
                <w:sz w:val="20"/>
              </w:rPr>
            </w:pPr>
            <w:r w:rsidRPr="00C8669C">
              <w:rPr>
                <w:rFonts w:cstheme="minorHAnsi"/>
                <w:b/>
                <w:sz w:val="20"/>
              </w:rPr>
              <w:t>Delphi-Runden</w:t>
            </w:r>
          </w:p>
        </w:tc>
        <w:tc>
          <w:tcPr>
            <w:tcW w:w="624" w:type="dxa"/>
            <w:vAlign w:val="center"/>
          </w:tcPr>
          <w:p w14:paraId="268A6A40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21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1AECF2" w14:textId="1ED549AA" w:rsidR="000D5CD4" w:rsidRPr="00C8669C" w:rsidRDefault="002D6987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Anzahl der Delphi-Runden</w:t>
            </w: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4F00D5A2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3662" w:type="dxa"/>
            <w:tcBorders>
              <w:top w:val="single" w:sz="12" w:space="0" w:color="auto"/>
            </w:tcBorders>
            <w:vAlign w:val="center"/>
          </w:tcPr>
          <w:p w14:paraId="6E1079E5" w14:textId="0F5FBE06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Es w</w:t>
            </w:r>
            <w:r w:rsidR="009360E5">
              <w:rPr>
                <w:rFonts w:cstheme="minorHAnsi"/>
                <w:sz w:val="20"/>
              </w:rPr>
              <w:t>e</w:t>
            </w:r>
            <w:r w:rsidRPr="00C8669C">
              <w:rPr>
                <w:rFonts w:cstheme="minorHAnsi"/>
                <w:sz w:val="20"/>
              </w:rPr>
              <w:t>rden drei Delphi-Runden durchgeführt.</w:t>
            </w:r>
          </w:p>
        </w:tc>
      </w:tr>
      <w:tr w:rsidR="00A667B1" w:rsidRPr="00C8669C" w14:paraId="29CED214" w14:textId="77777777" w:rsidTr="00A12E0A">
        <w:tc>
          <w:tcPr>
            <w:tcW w:w="1134" w:type="dxa"/>
            <w:vMerge/>
            <w:vAlign w:val="center"/>
          </w:tcPr>
          <w:p w14:paraId="5BFE095E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</w:rPr>
            </w:pPr>
          </w:p>
        </w:tc>
        <w:tc>
          <w:tcPr>
            <w:tcW w:w="1361" w:type="dxa"/>
            <w:vMerge/>
            <w:vAlign w:val="center"/>
          </w:tcPr>
          <w:p w14:paraId="3BBA36B6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sz w:val="20"/>
              </w:rPr>
            </w:pPr>
          </w:p>
        </w:tc>
        <w:tc>
          <w:tcPr>
            <w:tcW w:w="624" w:type="dxa"/>
            <w:vAlign w:val="center"/>
          </w:tcPr>
          <w:p w14:paraId="71D1BC9B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22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3D7402" w14:textId="480CCCEC" w:rsidR="000D5CD4" w:rsidRPr="00C8669C" w:rsidRDefault="002D6987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Informationen über die Ziele der einzelnen Delphi-Runden</w:t>
            </w:r>
          </w:p>
        </w:tc>
        <w:tc>
          <w:tcPr>
            <w:tcW w:w="964" w:type="dxa"/>
            <w:vAlign w:val="center"/>
          </w:tcPr>
          <w:p w14:paraId="4E982134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3662" w:type="dxa"/>
            <w:vAlign w:val="center"/>
          </w:tcPr>
          <w:p w14:paraId="3D3EB5BC" w14:textId="6E70F69E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In der ersten Delphi-Runde g</w:t>
            </w:r>
            <w:r w:rsidR="009360E5">
              <w:rPr>
                <w:rFonts w:cstheme="minorHAnsi"/>
                <w:sz w:val="20"/>
              </w:rPr>
              <w:t xml:space="preserve">eht </w:t>
            </w:r>
            <w:r w:rsidRPr="00C8669C">
              <w:rPr>
                <w:rFonts w:cstheme="minorHAnsi"/>
                <w:sz w:val="20"/>
              </w:rPr>
              <w:t>es um die Exploration relevanter Aspekte. In der zweiten Delphi-Runde w</w:t>
            </w:r>
            <w:r w:rsidR="009360E5">
              <w:rPr>
                <w:rFonts w:cstheme="minorHAnsi"/>
                <w:sz w:val="20"/>
              </w:rPr>
              <w:t>e</w:t>
            </w:r>
            <w:r w:rsidRPr="00C8669C">
              <w:rPr>
                <w:rFonts w:cstheme="minorHAnsi"/>
                <w:sz w:val="20"/>
              </w:rPr>
              <w:t>rden diese den Expert</w:t>
            </w:r>
            <w:r w:rsidR="001B4160" w:rsidRPr="00C8669C">
              <w:rPr>
                <w:rFonts w:cstheme="minorHAnsi"/>
                <w:sz w:val="20"/>
              </w:rPr>
              <w:t>*inn</w:t>
            </w:r>
            <w:r w:rsidRPr="00C8669C">
              <w:rPr>
                <w:rFonts w:cstheme="minorHAnsi"/>
                <w:sz w:val="20"/>
              </w:rPr>
              <w:t xml:space="preserve">en </w:t>
            </w:r>
            <w:r w:rsidR="001B4160" w:rsidRPr="00C8669C">
              <w:rPr>
                <w:rFonts w:cstheme="minorHAnsi"/>
                <w:sz w:val="20"/>
              </w:rPr>
              <w:t xml:space="preserve">vorgelegt und </w:t>
            </w:r>
            <w:r w:rsidRPr="00C8669C">
              <w:rPr>
                <w:rFonts w:cstheme="minorHAnsi"/>
                <w:sz w:val="20"/>
              </w:rPr>
              <w:t xml:space="preserve">standardisiert </w:t>
            </w:r>
            <w:r w:rsidR="001B4160" w:rsidRPr="00C8669C">
              <w:rPr>
                <w:rFonts w:cstheme="minorHAnsi"/>
                <w:sz w:val="20"/>
              </w:rPr>
              <w:t>bewertet</w:t>
            </w:r>
            <w:r w:rsidRPr="00C8669C">
              <w:rPr>
                <w:rFonts w:cstheme="minorHAnsi"/>
                <w:sz w:val="20"/>
              </w:rPr>
              <w:t>.</w:t>
            </w:r>
          </w:p>
        </w:tc>
      </w:tr>
      <w:tr w:rsidR="00A667B1" w:rsidRPr="00C8669C" w14:paraId="1CBDD65E" w14:textId="77777777" w:rsidTr="00A12E0A">
        <w:tc>
          <w:tcPr>
            <w:tcW w:w="1134" w:type="dxa"/>
            <w:vMerge/>
            <w:vAlign w:val="center"/>
          </w:tcPr>
          <w:p w14:paraId="7E5E0880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</w:rPr>
            </w:pPr>
          </w:p>
        </w:tc>
        <w:tc>
          <w:tcPr>
            <w:tcW w:w="1361" w:type="dxa"/>
            <w:vMerge/>
            <w:vAlign w:val="center"/>
          </w:tcPr>
          <w:p w14:paraId="78792263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sz w:val="20"/>
              </w:rPr>
            </w:pPr>
          </w:p>
        </w:tc>
        <w:tc>
          <w:tcPr>
            <w:tcW w:w="624" w:type="dxa"/>
            <w:vAlign w:val="center"/>
          </w:tcPr>
          <w:p w14:paraId="5A2934F6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23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E1AB16" w14:textId="70D89FA9" w:rsidR="000D5CD4" w:rsidRPr="00C8669C" w:rsidRDefault="002D6987" w:rsidP="002D6987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 xml:space="preserve">Offenlegung und Begründung des Kriteriums für die Beendigung </w:t>
            </w:r>
            <w:r w:rsidR="001B4160" w:rsidRPr="00C8669C">
              <w:rPr>
                <w:rFonts w:cstheme="minorHAnsi"/>
                <w:sz w:val="20"/>
              </w:rPr>
              <w:t>des Delphi-Verfahrens</w:t>
            </w:r>
          </w:p>
        </w:tc>
        <w:tc>
          <w:tcPr>
            <w:tcW w:w="964" w:type="dxa"/>
            <w:vAlign w:val="center"/>
          </w:tcPr>
          <w:p w14:paraId="616D7682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3662" w:type="dxa"/>
            <w:vAlign w:val="center"/>
          </w:tcPr>
          <w:p w14:paraId="3F683B75" w14:textId="087915DD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Die Rundenzahl w</w:t>
            </w:r>
            <w:r w:rsidR="009360E5">
              <w:rPr>
                <w:rFonts w:cstheme="minorHAnsi"/>
                <w:sz w:val="20"/>
              </w:rPr>
              <w:t>ird</w:t>
            </w:r>
            <w:r w:rsidRPr="00C8669C">
              <w:rPr>
                <w:rFonts w:cstheme="minorHAnsi"/>
                <w:sz w:val="20"/>
              </w:rPr>
              <w:t xml:space="preserve"> vorab auf maximal drei Runden festgelegt.</w:t>
            </w:r>
          </w:p>
        </w:tc>
      </w:tr>
      <w:tr w:rsidR="00A667B1" w:rsidRPr="00C8669C" w14:paraId="3236C379" w14:textId="77777777" w:rsidTr="00A12E0A">
        <w:tc>
          <w:tcPr>
            <w:tcW w:w="1134" w:type="dxa"/>
            <w:vMerge/>
            <w:vAlign w:val="center"/>
          </w:tcPr>
          <w:p w14:paraId="39D585FA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14:paraId="4F8199A4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sz w:val="20"/>
              </w:rPr>
            </w:pPr>
            <w:r w:rsidRPr="00C8669C">
              <w:rPr>
                <w:rFonts w:cstheme="minorHAnsi"/>
                <w:b/>
                <w:sz w:val="20"/>
              </w:rPr>
              <w:t>Feedback</w:t>
            </w:r>
          </w:p>
        </w:tc>
        <w:tc>
          <w:tcPr>
            <w:tcW w:w="624" w:type="dxa"/>
            <w:vAlign w:val="center"/>
          </w:tcPr>
          <w:p w14:paraId="39F00FE8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24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99EFD44" w14:textId="723AD5BA" w:rsidR="000D5CD4" w:rsidRPr="00C8669C" w:rsidRDefault="002D6987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Informationen darüber, welche Daten pro Runde rückgemeldet wurden</w:t>
            </w: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7366E634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3662" w:type="dxa"/>
            <w:tcBorders>
              <w:top w:val="single" w:sz="12" w:space="0" w:color="auto"/>
            </w:tcBorders>
            <w:vAlign w:val="center"/>
          </w:tcPr>
          <w:p w14:paraId="4D9A4430" w14:textId="51999B7A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 xml:space="preserve">Wir haben als Feedback </w:t>
            </w:r>
            <w:r w:rsidR="001B4160" w:rsidRPr="00C8669C">
              <w:rPr>
                <w:rFonts w:cstheme="minorHAnsi"/>
                <w:sz w:val="20"/>
              </w:rPr>
              <w:t xml:space="preserve">die </w:t>
            </w:r>
            <w:r w:rsidRPr="00C8669C">
              <w:rPr>
                <w:rFonts w:cstheme="minorHAnsi"/>
                <w:sz w:val="20"/>
              </w:rPr>
              <w:t xml:space="preserve">statistische </w:t>
            </w:r>
            <w:r w:rsidR="001B4160" w:rsidRPr="00C8669C">
              <w:rPr>
                <w:rFonts w:cstheme="minorHAnsi"/>
                <w:sz w:val="20"/>
              </w:rPr>
              <w:t xml:space="preserve">Auswertung und </w:t>
            </w:r>
            <w:r w:rsidRPr="00C8669C">
              <w:rPr>
                <w:rFonts w:cstheme="minorHAnsi"/>
                <w:sz w:val="20"/>
              </w:rPr>
              <w:t>die Zusammenfassung der offenen Antworten übermittelt.</w:t>
            </w:r>
          </w:p>
        </w:tc>
      </w:tr>
      <w:tr w:rsidR="00A667B1" w:rsidRPr="00C8669C" w14:paraId="5203724B" w14:textId="77777777" w:rsidTr="00A12E0A">
        <w:tc>
          <w:tcPr>
            <w:tcW w:w="1134" w:type="dxa"/>
            <w:vMerge/>
            <w:vAlign w:val="center"/>
          </w:tcPr>
          <w:p w14:paraId="79F5D138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</w:rPr>
            </w:pPr>
          </w:p>
        </w:tc>
        <w:tc>
          <w:tcPr>
            <w:tcW w:w="1361" w:type="dxa"/>
            <w:vMerge/>
            <w:vAlign w:val="center"/>
          </w:tcPr>
          <w:p w14:paraId="6668507F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sz w:val="20"/>
              </w:rPr>
            </w:pPr>
          </w:p>
        </w:tc>
        <w:tc>
          <w:tcPr>
            <w:tcW w:w="624" w:type="dxa"/>
            <w:vAlign w:val="center"/>
          </w:tcPr>
          <w:p w14:paraId="4AE4FB6B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25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8E0532" w14:textId="0624EB2D" w:rsidR="000D5CD4" w:rsidRPr="00C8669C" w:rsidRDefault="00AA65DB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Informationen darüber, wie die Ergebnisse der vorangegangenen Delphi-Runde an die befragten Expert</w:t>
            </w:r>
            <w:r w:rsidR="002E018D" w:rsidRPr="00C8669C">
              <w:rPr>
                <w:rFonts w:cstheme="minorHAnsi"/>
                <w:sz w:val="20"/>
              </w:rPr>
              <w:t>*inn</w:t>
            </w:r>
            <w:r w:rsidRPr="00C8669C">
              <w:rPr>
                <w:rFonts w:cstheme="minorHAnsi"/>
                <w:sz w:val="20"/>
              </w:rPr>
              <w:t>en zurückgemeldet wurden (</w:t>
            </w:r>
            <w:r w:rsidR="00EF7E85">
              <w:rPr>
                <w:rFonts w:cstheme="minorHAnsi"/>
                <w:sz w:val="20"/>
              </w:rPr>
              <w:t>z. B.</w:t>
            </w:r>
            <w:r w:rsidRPr="00C8669C">
              <w:rPr>
                <w:rFonts w:cstheme="minorHAnsi"/>
                <w:sz w:val="20"/>
              </w:rPr>
              <w:t xml:space="preserve"> über Häufigkeiten, Mittelwerte, Streuungsmaße, Auflistung der Kommentare)</w:t>
            </w:r>
          </w:p>
        </w:tc>
        <w:tc>
          <w:tcPr>
            <w:tcW w:w="964" w:type="dxa"/>
            <w:vAlign w:val="center"/>
          </w:tcPr>
          <w:p w14:paraId="5C6A3A63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3662" w:type="dxa"/>
            <w:vAlign w:val="center"/>
          </w:tcPr>
          <w:p w14:paraId="724EBF07" w14:textId="7E3E4B02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 xml:space="preserve">Berichtet wurden Mittelwerte, </w:t>
            </w:r>
            <w:r w:rsidR="009360E5">
              <w:rPr>
                <w:rFonts w:cstheme="minorHAnsi"/>
                <w:sz w:val="20"/>
              </w:rPr>
              <w:t xml:space="preserve">die </w:t>
            </w:r>
            <w:r w:rsidRPr="00C8669C">
              <w:rPr>
                <w:rFonts w:cstheme="minorHAnsi"/>
                <w:sz w:val="20"/>
              </w:rPr>
              <w:t>Standardabweichung</w:t>
            </w:r>
            <w:r w:rsidR="00E70653">
              <w:rPr>
                <w:rFonts w:cstheme="minorHAnsi"/>
                <w:sz w:val="20"/>
              </w:rPr>
              <w:t>en</w:t>
            </w:r>
            <w:r w:rsidRPr="00C8669C">
              <w:rPr>
                <w:rFonts w:cstheme="minorHAnsi"/>
                <w:sz w:val="20"/>
              </w:rPr>
              <w:t xml:space="preserve"> </w:t>
            </w:r>
            <w:r w:rsidR="009360E5">
              <w:rPr>
                <w:rFonts w:cstheme="minorHAnsi"/>
                <w:sz w:val="20"/>
              </w:rPr>
              <w:t>und</w:t>
            </w:r>
            <w:r w:rsidRPr="00C8669C">
              <w:rPr>
                <w:rFonts w:cstheme="minorHAnsi"/>
                <w:sz w:val="20"/>
              </w:rPr>
              <w:t xml:space="preserve"> die prozentualen Häufigkeitsverteilungen.</w:t>
            </w:r>
          </w:p>
        </w:tc>
      </w:tr>
      <w:tr w:rsidR="00A667B1" w:rsidRPr="00C8669C" w14:paraId="0D5E009E" w14:textId="77777777" w:rsidTr="00A12E0A">
        <w:tc>
          <w:tcPr>
            <w:tcW w:w="1134" w:type="dxa"/>
            <w:vMerge/>
            <w:vAlign w:val="center"/>
          </w:tcPr>
          <w:p w14:paraId="69447FBC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</w:rPr>
            </w:pPr>
          </w:p>
        </w:tc>
        <w:tc>
          <w:tcPr>
            <w:tcW w:w="1361" w:type="dxa"/>
            <w:vMerge/>
            <w:vAlign w:val="center"/>
          </w:tcPr>
          <w:p w14:paraId="03E53CFF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sz w:val="20"/>
              </w:rPr>
            </w:pPr>
          </w:p>
        </w:tc>
        <w:tc>
          <w:tcPr>
            <w:tcW w:w="624" w:type="dxa"/>
            <w:vAlign w:val="center"/>
          </w:tcPr>
          <w:p w14:paraId="0C61B31E" w14:textId="77777777" w:rsidR="000D5CD4" w:rsidRPr="00C8669C" w:rsidRDefault="000D5CD4" w:rsidP="001A3FB4">
            <w:pPr>
              <w:keepLines/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26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AC1D0" w14:textId="77777777" w:rsidR="00EF7E85" w:rsidRDefault="00AA65DB" w:rsidP="001A3FB4">
            <w:pPr>
              <w:keepLines/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 xml:space="preserve">Informationen darüber, ob das Feedback nach bestimmten Gruppen differenziert wurde </w:t>
            </w:r>
          </w:p>
          <w:p w14:paraId="1B214D62" w14:textId="0308DBF4" w:rsidR="000D5CD4" w:rsidRPr="00C8669C" w:rsidRDefault="00AA65DB" w:rsidP="001A3FB4">
            <w:pPr>
              <w:keepLines/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(</w:t>
            </w:r>
            <w:r w:rsidR="00EF7E85">
              <w:rPr>
                <w:rFonts w:cstheme="minorHAnsi"/>
                <w:sz w:val="20"/>
              </w:rPr>
              <w:t>z. B.</w:t>
            </w:r>
            <w:r w:rsidRPr="00C8669C">
              <w:rPr>
                <w:rFonts w:cstheme="minorHAnsi"/>
                <w:sz w:val="20"/>
              </w:rPr>
              <w:t xml:space="preserve"> nach Fachgebiet, institutioneller Zugehörigkeit)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67A26704" w14:textId="77777777" w:rsidR="000D5CD4" w:rsidRPr="00C8669C" w:rsidRDefault="000D5CD4" w:rsidP="001A3FB4">
            <w:pPr>
              <w:keepLines/>
              <w:spacing w:line="240" w:lineRule="auto"/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3662" w:type="dxa"/>
            <w:tcBorders>
              <w:bottom w:val="single" w:sz="4" w:space="0" w:color="auto"/>
            </w:tcBorders>
            <w:vAlign w:val="center"/>
          </w:tcPr>
          <w:p w14:paraId="5C56EA0E" w14:textId="1995C748" w:rsidR="000D5CD4" w:rsidRPr="00C8669C" w:rsidRDefault="000D5CD4" w:rsidP="001A3FB4">
            <w:pPr>
              <w:keepLines/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Das Feedback wurde aggregiert</w:t>
            </w:r>
            <w:r w:rsidR="002E018D" w:rsidRPr="00C8669C">
              <w:rPr>
                <w:rFonts w:cstheme="minorHAnsi"/>
                <w:sz w:val="20"/>
              </w:rPr>
              <w:t>,</w:t>
            </w:r>
            <w:r w:rsidRPr="00C8669C">
              <w:rPr>
                <w:rFonts w:cstheme="minorHAnsi"/>
                <w:sz w:val="20"/>
              </w:rPr>
              <w:t xml:space="preserve"> über alle Expert</w:t>
            </w:r>
            <w:r w:rsidR="009360E5">
              <w:rPr>
                <w:rFonts w:cstheme="minorHAnsi"/>
                <w:sz w:val="20"/>
              </w:rPr>
              <w:t>*inn</w:t>
            </w:r>
            <w:r w:rsidRPr="00C8669C">
              <w:rPr>
                <w:rFonts w:cstheme="minorHAnsi"/>
                <w:sz w:val="20"/>
              </w:rPr>
              <w:t>engruppen hinweg.</w:t>
            </w:r>
          </w:p>
        </w:tc>
      </w:tr>
      <w:tr w:rsidR="00A667B1" w:rsidRPr="00C8669C" w14:paraId="088E31BF" w14:textId="77777777" w:rsidTr="00A12E0A"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14:paraId="6A4A6598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</w:rPr>
            </w:pPr>
          </w:p>
        </w:tc>
        <w:tc>
          <w:tcPr>
            <w:tcW w:w="1361" w:type="dxa"/>
            <w:vMerge/>
            <w:vAlign w:val="center"/>
          </w:tcPr>
          <w:p w14:paraId="43285AE6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14:paraId="7E340BDB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27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B7DCC0" w14:textId="09C7E314" w:rsidR="000D5CD4" w:rsidRPr="00C8669C" w:rsidRDefault="00AA65DB" w:rsidP="004304EC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 xml:space="preserve">Informationen darüber, wie mit </w:t>
            </w:r>
            <w:r w:rsidR="004304EC" w:rsidRPr="00C8669C">
              <w:rPr>
                <w:rFonts w:cstheme="minorHAnsi"/>
                <w:sz w:val="20"/>
              </w:rPr>
              <w:t>Dissens</w:t>
            </w:r>
            <w:r w:rsidRPr="00C8669C">
              <w:rPr>
                <w:rFonts w:cstheme="minorHAnsi"/>
                <w:sz w:val="20"/>
              </w:rPr>
              <w:t xml:space="preserve"> und unklaren Ergebnissen umgegangen wurde</w:t>
            </w: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14:paraId="019C85E6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3662" w:type="dxa"/>
            <w:tcBorders>
              <w:bottom w:val="single" w:sz="12" w:space="0" w:color="auto"/>
            </w:tcBorders>
            <w:vAlign w:val="center"/>
          </w:tcPr>
          <w:p w14:paraId="6CC97B5B" w14:textId="35C9DBAB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Ergebnisse im Dissens w</w:t>
            </w:r>
            <w:r w:rsidR="002E018D" w:rsidRPr="00C8669C">
              <w:rPr>
                <w:rFonts w:cstheme="minorHAnsi"/>
                <w:sz w:val="20"/>
              </w:rPr>
              <w:t>u</w:t>
            </w:r>
            <w:r w:rsidRPr="00C8669C">
              <w:rPr>
                <w:rFonts w:cstheme="minorHAnsi"/>
                <w:sz w:val="20"/>
              </w:rPr>
              <w:t xml:space="preserve">rden in der folgenden Delphi-Runde erneut zur Beurteilung </w:t>
            </w:r>
            <w:r w:rsidR="00E70653">
              <w:rPr>
                <w:rFonts w:cstheme="minorHAnsi"/>
                <w:sz w:val="20"/>
              </w:rPr>
              <w:t>vorgelegt</w:t>
            </w:r>
            <w:r w:rsidRPr="00C8669C">
              <w:rPr>
                <w:rFonts w:cstheme="minorHAnsi"/>
                <w:sz w:val="20"/>
              </w:rPr>
              <w:t>.</w:t>
            </w:r>
          </w:p>
        </w:tc>
      </w:tr>
      <w:tr w:rsidR="00A667B1" w:rsidRPr="00C8669C" w14:paraId="1A7CC938" w14:textId="77777777" w:rsidTr="00A12E0A">
        <w:tc>
          <w:tcPr>
            <w:tcW w:w="1134" w:type="dxa"/>
            <w:vMerge/>
            <w:vAlign w:val="center"/>
          </w:tcPr>
          <w:p w14:paraId="521729C1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14:paraId="5DA9A1E2" w14:textId="1C1C3419" w:rsidR="000D5CD4" w:rsidRPr="00C8669C" w:rsidRDefault="00AA65DB" w:rsidP="001A3FB4">
            <w:pPr>
              <w:keepLines/>
              <w:spacing w:line="240" w:lineRule="auto"/>
              <w:jc w:val="left"/>
              <w:rPr>
                <w:rFonts w:cstheme="minorHAnsi"/>
                <w:b/>
                <w:sz w:val="20"/>
              </w:rPr>
            </w:pPr>
            <w:r w:rsidRPr="00C8669C">
              <w:rPr>
                <w:rFonts w:cstheme="minorHAnsi"/>
                <w:b/>
                <w:sz w:val="20"/>
              </w:rPr>
              <w:t>Datenanalyse</w:t>
            </w:r>
          </w:p>
        </w:tc>
        <w:tc>
          <w:tcPr>
            <w:tcW w:w="624" w:type="dxa"/>
            <w:vAlign w:val="center"/>
          </w:tcPr>
          <w:p w14:paraId="4FB453F6" w14:textId="77777777" w:rsidR="000D5CD4" w:rsidRPr="00C8669C" w:rsidRDefault="000D5CD4" w:rsidP="001A3FB4">
            <w:pPr>
              <w:keepLines/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28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DDAE" w14:textId="15F86215" w:rsidR="000D5CD4" w:rsidRPr="00C8669C" w:rsidRDefault="00AA65DB" w:rsidP="001A3FB4">
            <w:pPr>
              <w:keepLines/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 xml:space="preserve">Offenlegung der quantitativen und qualitativen </w:t>
            </w:r>
            <w:r w:rsidR="00600F63" w:rsidRPr="00C8669C">
              <w:rPr>
                <w:rFonts w:cstheme="minorHAnsi"/>
                <w:sz w:val="20"/>
              </w:rPr>
              <w:t>Auswertungsstrategie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001649D6" w14:textId="77777777" w:rsidR="000D5CD4" w:rsidRPr="00C8669C" w:rsidRDefault="000D5CD4" w:rsidP="001A3FB4">
            <w:pPr>
              <w:keepLines/>
              <w:spacing w:line="240" w:lineRule="auto"/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3662" w:type="dxa"/>
            <w:tcBorders>
              <w:bottom w:val="single" w:sz="4" w:space="0" w:color="auto"/>
            </w:tcBorders>
            <w:vAlign w:val="center"/>
          </w:tcPr>
          <w:p w14:paraId="721B4040" w14:textId="1A97E328" w:rsidR="000D5CD4" w:rsidRPr="00C8669C" w:rsidRDefault="000D5CD4" w:rsidP="001A3FB4">
            <w:pPr>
              <w:keepLines/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Die quantitativen Items wurden deskriptiv ausgewertet. Die offenen Items wurden mit der thematischen Analyse ausgewertet</w:t>
            </w:r>
            <w:r w:rsidR="009360E5">
              <w:rPr>
                <w:rFonts w:cstheme="minorHAnsi"/>
                <w:sz w:val="20"/>
              </w:rPr>
              <w:t xml:space="preserve"> </w:t>
            </w:r>
            <w:r w:rsidR="009360E5" w:rsidRPr="00C8669C">
              <w:rPr>
                <w:rFonts w:cstheme="minorHAnsi"/>
                <w:sz w:val="20"/>
              </w:rPr>
              <w:t>[LITERATURBELEG]</w:t>
            </w:r>
            <w:r w:rsidRPr="00C8669C">
              <w:rPr>
                <w:rFonts w:cstheme="minorHAnsi"/>
                <w:sz w:val="20"/>
              </w:rPr>
              <w:t>.</w:t>
            </w:r>
          </w:p>
        </w:tc>
      </w:tr>
      <w:tr w:rsidR="00A667B1" w:rsidRPr="00C8669C" w14:paraId="2429FB14" w14:textId="77777777" w:rsidTr="00A12E0A">
        <w:tc>
          <w:tcPr>
            <w:tcW w:w="1134" w:type="dxa"/>
            <w:vMerge/>
            <w:vAlign w:val="center"/>
          </w:tcPr>
          <w:p w14:paraId="40403519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</w:rPr>
            </w:pPr>
          </w:p>
        </w:tc>
        <w:tc>
          <w:tcPr>
            <w:tcW w:w="1361" w:type="dxa"/>
            <w:vMerge/>
            <w:vAlign w:val="center"/>
          </w:tcPr>
          <w:p w14:paraId="7A41CC0E" w14:textId="77777777" w:rsidR="000D5CD4" w:rsidRPr="00C8669C" w:rsidRDefault="000D5CD4" w:rsidP="001A3FB4">
            <w:pPr>
              <w:keepLines/>
              <w:spacing w:line="240" w:lineRule="auto"/>
              <w:jc w:val="left"/>
              <w:rPr>
                <w:rFonts w:cstheme="minorHAnsi"/>
                <w:b/>
                <w:sz w:val="20"/>
              </w:rPr>
            </w:pPr>
          </w:p>
        </w:tc>
        <w:tc>
          <w:tcPr>
            <w:tcW w:w="624" w:type="dxa"/>
            <w:vAlign w:val="center"/>
          </w:tcPr>
          <w:p w14:paraId="493E3C55" w14:textId="77777777" w:rsidR="000D5CD4" w:rsidRPr="00C8669C" w:rsidRDefault="000D5CD4" w:rsidP="001A3FB4">
            <w:pPr>
              <w:keepLines/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29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9D5D78" w14:textId="10603A60" w:rsidR="000D5CD4" w:rsidRPr="00C8669C" w:rsidRDefault="00AA65DB" w:rsidP="001A3FB4">
            <w:pPr>
              <w:keepLines/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Definition und Messung von Konsens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7717C791" w14:textId="77777777" w:rsidR="000D5CD4" w:rsidRPr="00C8669C" w:rsidRDefault="000D5CD4" w:rsidP="001A3FB4">
            <w:pPr>
              <w:keepLines/>
              <w:spacing w:line="240" w:lineRule="auto"/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3662" w:type="dxa"/>
            <w:tcBorders>
              <w:bottom w:val="single" w:sz="4" w:space="0" w:color="auto"/>
            </w:tcBorders>
            <w:vAlign w:val="center"/>
          </w:tcPr>
          <w:p w14:paraId="664FF2FF" w14:textId="5C0288AB" w:rsidR="000D5CD4" w:rsidRPr="00C8669C" w:rsidRDefault="000D5CD4" w:rsidP="001A3FB4">
            <w:pPr>
              <w:keepLines/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Konsens wurde über die prozentuale Zustimmung</w:t>
            </w:r>
            <w:r w:rsidR="00600F63" w:rsidRPr="00C8669C">
              <w:rPr>
                <w:rFonts w:cstheme="minorHAnsi"/>
                <w:sz w:val="20"/>
              </w:rPr>
              <w:t xml:space="preserve"> definiert, d</w:t>
            </w:r>
            <w:r w:rsidRPr="00C8669C">
              <w:rPr>
                <w:rFonts w:cstheme="minorHAnsi"/>
                <w:sz w:val="20"/>
              </w:rPr>
              <w:t>.</w:t>
            </w:r>
            <w:r w:rsidR="00EF7E85">
              <w:rPr>
                <w:rFonts w:cstheme="minorHAnsi"/>
                <w:sz w:val="20"/>
              </w:rPr>
              <w:t xml:space="preserve"> </w:t>
            </w:r>
            <w:r w:rsidRPr="00C8669C">
              <w:rPr>
                <w:rFonts w:cstheme="minorHAnsi"/>
                <w:sz w:val="20"/>
              </w:rPr>
              <w:t>h., wenn mindestens 80% der Befragten einem Item zustimmten.</w:t>
            </w:r>
          </w:p>
        </w:tc>
      </w:tr>
      <w:tr w:rsidR="00A667B1" w:rsidRPr="00C8669C" w14:paraId="6F17EE5E" w14:textId="77777777" w:rsidTr="00A12E0A">
        <w:tc>
          <w:tcPr>
            <w:tcW w:w="1134" w:type="dxa"/>
            <w:vMerge/>
            <w:vAlign w:val="center"/>
          </w:tcPr>
          <w:p w14:paraId="7991EAF4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</w:rPr>
            </w:pPr>
          </w:p>
        </w:tc>
        <w:tc>
          <w:tcPr>
            <w:tcW w:w="1361" w:type="dxa"/>
            <w:vMerge/>
            <w:vAlign w:val="center"/>
          </w:tcPr>
          <w:p w14:paraId="6DEF97C9" w14:textId="77777777" w:rsidR="000D5CD4" w:rsidRPr="00C8669C" w:rsidRDefault="000D5CD4" w:rsidP="001A3FB4">
            <w:pPr>
              <w:keepLines/>
              <w:spacing w:line="240" w:lineRule="auto"/>
              <w:jc w:val="left"/>
              <w:rPr>
                <w:rFonts w:cstheme="minorHAnsi"/>
                <w:b/>
                <w:sz w:val="20"/>
              </w:rPr>
            </w:pPr>
          </w:p>
        </w:tc>
        <w:tc>
          <w:tcPr>
            <w:tcW w:w="624" w:type="dxa"/>
            <w:vAlign w:val="center"/>
          </w:tcPr>
          <w:p w14:paraId="1B9EF1AF" w14:textId="77777777" w:rsidR="000D5CD4" w:rsidRPr="00C8669C" w:rsidRDefault="000D5CD4" w:rsidP="001A3FB4">
            <w:pPr>
              <w:keepLines/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30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AA7D33" w14:textId="70E9FFAD" w:rsidR="000D5CD4" w:rsidRPr="00C8669C" w:rsidRDefault="00AA65DB" w:rsidP="001A3FB4">
            <w:pPr>
              <w:keepLines/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Angaben zur gruppenspezifischen Analyse oder Gewichtung der Expert</w:t>
            </w:r>
            <w:r w:rsidR="00600F63" w:rsidRPr="00C8669C">
              <w:rPr>
                <w:rFonts w:cstheme="minorHAnsi"/>
                <w:sz w:val="20"/>
              </w:rPr>
              <w:t>*inn</w:t>
            </w:r>
            <w:r w:rsidRPr="00C8669C">
              <w:rPr>
                <w:rFonts w:cstheme="minorHAnsi"/>
                <w:sz w:val="20"/>
              </w:rPr>
              <w:t>en (</w:t>
            </w:r>
            <w:r w:rsidR="00EF7E85">
              <w:rPr>
                <w:rFonts w:cstheme="minorHAnsi"/>
                <w:sz w:val="20"/>
              </w:rPr>
              <w:t>z. B.</w:t>
            </w:r>
            <w:r w:rsidRPr="00C8669C">
              <w:rPr>
                <w:rFonts w:cstheme="minorHAnsi"/>
                <w:sz w:val="20"/>
              </w:rPr>
              <w:t xml:space="preserve"> Theorie v</w:t>
            </w:r>
            <w:r w:rsidR="009360E5">
              <w:rPr>
                <w:rFonts w:cstheme="minorHAnsi"/>
                <w:sz w:val="20"/>
              </w:rPr>
              <w:t>ersus</w:t>
            </w:r>
            <w:r w:rsidRPr="00C8669C">
              <w:rPr>
                <w:rFonts w:cstheme="minorHAnsi"/>
                <w:sz w:val="20"/>
              </w:rPr>
              <w:t xml:space="preserve"> Praxis,</w:t>
            </w:r>
            <w:r w:rsidR="00EF7E85">
              <w:rPr>
                <w:rFonts w:cstheme="minorHAnsi"/>
                <w:sz w:val="20"/>
              </w:rPr>
              <w:t xml:space="preserve"> </w:t>
            </w:r>
            <w:r w:rsidRPr="00C8669C">
              <w:rPr>
                <w:rFonts w:cstheme="minorHAnsi"/>
                <w:sz w:val="20"/>
              </w:rPr>
              <w:t>disziplinspezifische Analyse)</w:t>
            </w: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14:paraId="1691D0F7" w14:textId="77777777" w:rsidR="000D5CD4" w:rsidRPr="00C8669C" w:rsidRDefault="000D5CD4" w:rsidP="001A3FB4">
            <w:pPr>
              <w:keepLines/>
              <w:spacing w:line="240" w:lineRule="auto"/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3662" w:type="dxa"/>
            <w:tcBorders>
              <w:bottom w:val="single" w:sz="12" w:space="0" w:color="auto"/>
            </w:tcBorders>
            <w:vAlign w:val="center"/>
          </w:tcPr>
          <w:p w14:paraId="730A597C" w14:textId="47E4B9CD" w:rsidR="000D5CD4" w:rsidRPr="00C8669C" w:rsidRDefault="000D5CD4" w:rsidP="001A3FB4">
            <w:pPr>
              <w:keepLines/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 xml:space="preserve">Bei der Auswertung werden die Mittelwerte der prozentualen Zustimmung </w:t>
            </w:r>
            <w:r w:rsidR="009360E5">
              <w:rPr>
                <w:rFonts w:cstheme="minorHAnsi"/>
                <w:sz w:val="20"/>
              </w:rPr>
              <w:t>pro</w:t>
            </w:r>
            <w:r w:rsidRPr="00C8669C">
              <w:rPr>
                <w:rFonts w:cstheme="minorHAnsi"/>
                <w:sz w:val="20"/>
              </w:rPr>
              <w:t xml:space="preserve"> Expert</w:t>
            </w:r>
            <w:r w:rsidR="006678D5" w:rsidRPr="00C8669C">
              <w:rPr>
                <w:rFonts w:cstheme="minorHAnsi"/>
                <w:sz w:val="20"/>
              </w:rPr>
              <w:t>*inn</w:t>
            </w:r>
            <w:r w:rsidRPr="00C8669C">
              <w:rPr>
                <w:rFonts w:cstheme="minorHAnsi"/>
                <w:sz w:val="20"/>
              </w:rPr>
              <w:t>engruppe mit der Fallzahl gewichtet.</w:t>
            </w:r>
          </w:p>
        </w:tc>
      </w:tr>
      <w:tr w:rsidR="00A667B1" w:rsidRPr="00C8669C" w14:paraId="1DB6AF0D" w14:textId="77777777" w:rsidTr="00A12E0A">
        <w:trPr>
          <w:trHeight w:val="861"/>
        </w:trPr>
        <w:tc>
          <w:tcPr>
            <w:tcW w:w="1134" w:type="dxa"/>
            <w:vMerge w:val="restart"/>
            <w:vAlign w:val="center"/>
          </w:tcPr>
          <w:p w14:paraId="042083F6" w14:textId="430D2840" w:rsidR="000D5CD4" w:rsidRPr="00C8669C" w:rsidRDefault="00006486" w:rsidP="00006486">
            <w:pPr>
              <w:spacing w:line="240" w:lineRule="auto"/>
              <w:jc w:val="center"/>
              <w:rPr>
                <w:rFonts w:cstheme="minorHAnsi"/>
                <w:b/>
                <w:color w:val="5B9BD5" w:themeColor="accent5"/>
                <w:sz w:val="20"/>
              </w:rPr>
            </w:pPr>
            <w:r w:rsidRPr="00C8669C">
              <w:rPr>
                <w:rFonts w:cstheme="minorHAnsi"/>
                <w:b/>
                <w:color w:val="5B9BD5" w:themeColor="accent5"/>
                <w:sz w:val="20"/>
              </w:rPr>
              <w:t xml:space="preserve">IV </w:t>
            </w:r>
            <w:r w:rsidR="00AA65DB" w:rsidRPr="00C8669C">
              <w:rPr>
                <w:rFonts w:cstheme="minorHAnsi"/>
                <w:b/>
                <w:color w:val="5B9BD5" w:themeColor="accent5"/>
                <w:sz w:val="20"/>
              </w:rPr>
              <w:t>Ergebnisse</w:t>
            </w:r>
          </w:p>
        </w:tc>
        <w:tc>
          <w:tcPr>
            <w:tcW w:w="1361" w:type="dxa"/>
            <w:vMerge w:val="restart"/>
            <w:vAlign w:val="center"/>
          </w:tcPr>
          <w:p w14:paraId="6E7338ED" w14:textId="46D4B097" w:rsidR="000D5CD4" w:rsidRPr="00C8669C" w:rsidRDefault="00AA65DB" w:rsidP="001A3FB4">
            <w:pPr>
              <w:spacing w:line="240" w:lineRule="auto"/>
              <w:jc w:val="left"/>
              <w:rPr>
                <w:rFonts w:cstheme="minorHAnsi"/>
                <w:b/>
                <w:sz w:val="20"/>
              </w:rPr>
            </w:pPr>
            <w:r w:rsidRPr="00C8669C">
              <w:rPr>
                <w:rFonts w:cstheme="minorHAnsi"/>
                <w:b/>
                <w:sz w:val="20"/>
              </w:rPr>
              <w:t>Delphi-Prozess</w:t>
            </w:r>
          </w:p>
        </w:tc>
        <w:tc>
          <w:tcPr>
            <w:tcW w:w="624" w:type="dxa"/>
            <w:vAlign w:val="center"/>
          </w:tcPr>
          <w:p w14:paraId="555BBDA7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31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879CB0" w14:textId="3F27DF68" w:rsidR="000D5CD4" w:rsidRPr="00C8669C" w:rsidRDefault="00AA65DB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Veranschaulichung des Delphi-</w:t>
            </w:r>
            <w:r w:rsidR="00B27DCD">
              <w:rPr>
                <w:rFonts w:cstheme="minorHAnsi"/>
                <w:sz w:val="20"/>
              </w:rPr>
              <w:t>Verfahrens</w:t>
            </w:r>
            <w:r w:rsidR="00B27DCD" w:rsidRPr="00C8669C">
              <w:rPr>
                <w:rFonts w:cstheme="minorHAnsi"/>
                <w:sz w:val="20"/>
              </w:rPr>
              <w:t xml:space="preserve"> </w:t>
            </w:r>
            <w:r w:rsidRPr="00C8669C">
              <w:rPr>
                <w:rFonts w:cstheme="minorHAnsi"/>
                <w:sz w:val="20"/>
              </w:rPr>
              <w:t>(</w:t>
            </w:r>
            <w:r w:rsidR="00EF7E85">
              <w:rPr>
                <w:rFonts w:cstheme="minorHAnsi"/>
                <w:sz w:val="20"/>
              </w:rPr>
              <w:t>z. B.</w:t>
            </w:r>
            <w:r w:rsidRPr="00C8669C">
              <w:rPr>
                <w:rFonts w:cstheme="minorHAnsi"/>
                <w:sz w:val="20"/>
              </w:rPr>
              <w:t xml:space="preserve"> in einem Flussdiagramm)</w:t>
            </w: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5C92F0CA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3662" w:type="dxa"/>
            <w:tcBorders>
              <w:top w:val="single" w:sz="12" w:space="0" w:color="auto"/>
            </w:tcBorders>
            <w:vAlign w:val="center"/>
          </w:tcPr>
          <w:p w14:paraId="0C2C61F5" w14:textId="07BDA78E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 xml:space="preserve">Den Ablauf haben wir in einem </w:t>
            </w:r>
            <w:r w:rsidR="00214C98">
              <w:rPr>
                <w:rFonts w:cstheme="minorHAnsi"/>
                <w:sz w:val="20"/>
              </w:rPr>
              <w:t>Flussdiagramm</w:t>
            </w:r>
            <w:r w:rsidRPr="00C8669C">
              <w:rPr>
                <w:rFonts w:cstheme="minorHAnsi"/>
                <w:sz w:val="20"/>
              </w:rPr>
              <w:t xml:space="preserve"> zusammengefasst (Abb</w:t>
            </w:r>
            <w:r w:rsidR="00214C98">
              <w:rPr>
                <w:rFonts w:cstheme="minorHAnsi"/>
                <w:sz w:val="20"/>
              </w:rPr>
              <w:t>ildung</w:t>
            </w:r>
            <w:r w:rsidRPr="00C8669C">
              <w:rPr>
                <w:rFonts w:cstheme="minorHAnsi"/>
                <w:sz w:val="20"/>
              </w:rPr>
              <w:t xml:space="preserve"> 1).</w:t>
            </w:r>
          </w:p>
        </w:tc>
      </w:tr>
      <w:tr w:rsidR="00A667B1" w:rsidRPr="00C8669C" w14:paraId="354A18BB" w14:textId="77777777" w:rsidTr="00A12E0A">
        <w:trPr>
          <w:trHeight w:val="426"/>
        </w:trPr>
        <w:tc>
          <w:tcPr>
            <w:tcW w:w="1134" w:type="dxa"/>
            <w:vMerge/>
            <w:vAlign w:val="center"/>
          </w:tcPr>
          <w:p w14:paraId="04663E4C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</w:rPr>
            </w:pPr>
          </w:p>
        </w:tc>
        <w:tc>
          <w:tcPr>
            <w:tcW w:w="1361" w:type="dxa"/>
            <w:vMerge/>
            <w:vAlign w:val="center"/>
          </w:tcPr>
          <w:p w14:paraId="6170A267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sz w:val="20"/>
              </w:rPr>
            </w:pPr>
          </w:p>
        </w:tc>
        <w:tc>
          <w:tcPr>
            <w:tcW w:w="624" w:type="dxa"/>
            <w:vAlign w:val="center"/>
          </w:tcPr>
          <w:p w14:paraId="39133D7C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32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A7F63" w14:textId="10A834AF" w:rsidR="000D5CD4" w:rsidRPr="00C8669C" w:rsidRDefault="00AA65DB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Informationen über besondere Aspekte während des Delphi-</w:t>
            </w:r>
            <w:r w:rsidR="00B27DCD">
              <w:rPr>
                <w:rFonts w:cstheme="minorHAnsi"/>
                <w:sz w:val="20"/>
              </w:rPr>
              <w:t>Verfahrens</w:t>
            </w:r>
            <w:r w:rsidR="00B27DCD" w:rsidRPr="00C8669C">
              <w:rPr>
                <w:rFonts w:cstheme="minorHAnsi"/>
                <w:sz w:val="20"/>
              </w:rPr>
              <w:t xml:space="preserve"> </w:t>
            </w:r>
            <w:r w:rsidRPr="00C8669C">
              <w:rPr>
                <w:rFonts w:cstheme="minorHAnsi"/>
                <w:sz w:val="20"/>
              </w:rPr>
              <w:t>(</w:t>
            </w:r>
            <w:r w:rsidR="00EF7E85">
              <w:rPr>
                <w:rFonts w:cstheme="minorHAnsi"/>
                <w:sz w:val="20"/>
              </w:rPr>
              <w:t>z. B.</w:t>
            </w:r>
            <w:r w:rsidRPr="00C8669C">
              <w:rPr>
                <w:rFonts w:cstheme="minorHAnsi"/>
                <w:sz w:val="20"/>
              </w:rPr>
              <w:t xml:space="preserve"> Abweichungen von der geplanten Vorgehensweise mit Begründung)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2365BB6E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3662" w:type="dxa"/>
            <w:tcBorders>
              <w:bottom w:val="single" w:sz="4" w:space="0" w:color="auto"/>
            </w:tcBorders>
            <w:vAlign w:val="center"/>
          </w:tcPr>
          <w:p w14:paraId="10D422DC" w14:textId="0E575F13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Während des Delphi-</w:t>
            </w:r>
            <w:r w:rsidR="00B27DCD">
              <w:rPr>
                <w:rFonts w:cstheme="minorHAnsi"/>
                <w:sz w:val="20"/>
              </w:rPr>
              <w:t>Verfahrens</w:t>
            </w:r>
            <w:r w:rsidR="00B27DCD" w:rsidRPr="00C8669C">
              <w:rPr>
                <w:rFonts w:cstheme="minorHAnsi"/>
                <w:sz w:val="20"/>
              </w:rPr>
              <w:t xml:space="preserve"> </w:t>
            </w:r>
            <w:r w:rsidRPr="00C8669C">
              <w:rPr>
                <w:rFonts w:cstheme="minorHAnsi"/>
                <w:sz w:val="20"/>
              </w:rPr>
              <w:t>kam die politische Diskussion um den Klimawandel und die Auswirkungen auf die Gesundheit auf. Möglicherweise hat das die Antworten der Expert</w:t>
            </w:r>
            <w:r w:rsidR="00600F63" w:rsidRPr="00C8669C">
              <w:rPr>
                <w:rFonts w:cstheme="minorHAnsi"/>
                <w:sz w:val="20"/>
              </w:rPr>
              <w:t>*inn</w:t>
            </w:r>
            <w:r w:rsidRPr="00C8669C">
              <w:rPr>
                <w:rFonts w:cstheme="minorHAnsi"/>
                <w:sz w:val="20"/>
              </w:rPr>
              <w:t>en beeinflusst.</w:t>
            </w:r>
          </w:p>
        </w:tc>
      </w:tr>
      <w:tr w:rsidR="00A667B1" w:rsidRPr="00C8669C" w14:paraId="49668681" w14:textId="77777777" w:rsidTr="00A12E0A">
        <w:trPr>
          <w:trHeight w:val="426"/>
        </w:trPr>
        <w:tc>
          <w:tcPr>
            <w:tcW w:w="1134" w:type="dxa"/>
            <w:vMerge/>
            <w:vAlign w:val="center"/>
          </w:tcPr>
          <w:p w14:paraId="76A38A5C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</w:rPr>
            </w:pPr>
          </w:p>
        </w:tc>
        <w:tc>
          <w:tcPr>
            <w:tcW w:w="1361" w:type="dxa"/>
            <w:vMerge/>
            <w:vAlign w:val="center"/>
          </w:tcPr>
          <w:p w14:paraId="7AFFCFBF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sz w:val="20"/>
              </w:rPr>
            </w:pPr>
          </w:p>
        </w:tc>
        <w:tc>
          <w:tcPr>
            <w:tcW w:w="624" w:type="dxa"/>
            <w:vAlign w:val="center"/>
          </w:tcPr>
          <w:p w14:paraId="42D1DAFB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33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CAAE1F" w14:textId="78506FD1" w:rsidR="000D5CD4" w:rsidRPr="00C8669C" w:rsidRDefault="00AA65DB" w:rsidP="00EA038E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Anzahl der Expert</w:t>
            </w:r>
            <w:r w:rsidR="00600F63" w:rsidRPr="00C8669C">
              <w:rPr>
                <w:rFonts w:cstheme="minorHAnsi"/>
                <w:sz w:val="20"/>
              </w:rPr>
              <w:t>*inn</w:t>
            </w:r>
            <w:r w:rsidRPr="00C8669C">
              <w:rPr>
                <w:rFonts w:cstheme="minorHAnsi"/>
                <w:sz w:val="20"/>
              </w:rPr>
              <w:t>en pro Runde (sowohl eingeladene als auch teilnehmende)</w:t>
            </w: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14:paraId="05869410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3662" w:type="dxa"/>
            <w:tcBorders>
              <w:bottom w:val="single" w:sz="12" w:space="0" w:color="auto"/>
            </w:tcBorders>
            <w:vAlign w:val="center"/>
          </w:tcPr>
          <w:p w14:paraId="16EAD127" w14:textId="54F5B47B" w:rsidR="000D5CD4" w:rsidRPr="00C8669C" w:rsidRDefault="000D5CD4" w:rsidP="00ED412F">
            <w:pPr>
              <w:pStyle w:val="CommentText"/>
              <w:jc w:val="left"/>
            </w:pPr>
            <w:r w:rsidRPr="00C8669C">
              <w:rPr>
                <w:rFonts w:cstheme="minorHAnsi"/>
              </w:rPr>
              <w:t>In der ersten Delphi-Runde haben [ZAHL] Expert</w:t>
            </w:r>
            <w:r w:rsidR="00600F63" w:rsidRPr="00C8669C">
              <w:rPr>
                <w:rFonts w:cstheme="minorHAnsi"/>
              </w:rPr>
              <w:t>*inn</w:t>
            </w:r>
            <w:r w:rsidRPr="00C8669C">
              <w:rPr>
                <w:rFonts w:cstheme="minorHAnsi"/>
              </w:rPr>
              <w:t>en und in der zweiten haben [ZAHL] Expert</w:t>
            </w:r>
            <w:r w:rsidR="00600F63" w:rsidRPr="00C8669C">
              <w:rPr>
                <w:rFonts w:cstheme="minorHAnsi"/>
              </w:rPr>
              <w:t>*inn</w:t>
            </w:r>
            <w:r w:rsidRPr="00C8669C">
              <w:rPr>
                <w:rFonts w:cstheme="minorHAnsi"/>
              </w:rPr>
              <w:t>en teilgenommen. Das entspricht einem Rücklauf von [ZAHL]% in der ersten Runde und [ZAHL]% in der zweiten Runde.</w:t>
            </w:r>
          </w:p>
        </w:tc>
      </w:tr>
      <w:tr w:rsidR="00A667B1" w:rsidRPr="00C8669C" w14:paraId="09AB8354" w14:textId="77777777" w:rsidTr="00A12E0A">
        <w:trPr>
          <w:trHeight w:val="1219"/>
        </w:trPr>
        <w:tc>
          <w:tcPr>
            <w:tcW w:w="1134" w:type="dxa"/>
            <w:vMerge/>
            <w:vAlign w:val="center"/>
          </w:tcPr>
          <w:p w14:paraId="7D42EBAF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0B589D33" w14:textId="08EE4E78" w:rsidR="000D5CD4" w:rsidRPr="00C8669C" w:rsidRDefault="00AA65DB" w:rsidP="001A3FB4">
            <w:pPr>
              <w:spacing w:line="240" w:lineRule="auto"/>
              <w:jc w:val="left"/>
              <w:rPr>
                <w:rFonts w:cstheme="minorHAnsi"/>
                <w:b/>
                <w:sz w:val="20"/>
              </w:rPr>
            </w:pPr>
            <w:r w:rsidRPr="00C8669C">
              <w:rPr>
                <w:rFonts w:cstheme="minorHAnsi"/>
                <w:b/>
                <w:sz w:val="20"/>
              </w:rPr>
              <w:t>Ergebnisse</w:t>
            </w:r>
          </w:p>
        </w:tc>
        <w:tc>
          <w:tcPr>
            <w:tcW w:w="624" w:type="dxa"/>
            <w:vAlign w:val="center"/>
          </w:tcPr>
          <w:p w14:paraId="6193747C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34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E89368" w14:textId="195DEF3F" w:rsidR="000D5CD4" w:rsidRPr="00C8669C" w:rsidRDefault="00AA65DB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Präsentation der Ergebnisse für jede Delphi-Runde und der Endergebnisse</w:t>
            </w: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256BFF3C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3662" w:type="dxa"/>
            <w:tcBorders>
              <w:top w:val="single" w:sz="12" w:space="0" w:color="auto"/>
            </w:tcBorders>
            <w:vAlign w:val="center"/>
          </w:tcPr>
          <w:p w14:paraId="3B2B5D6A" w14:textId="77777777" w:rsidR="000D5CD4" w:rsidRPr="00F174A3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F174A3">
              <w:rPr>
                <w:rFonts w:cstheme="minorHAnsi"/>
                <w:sz w:val="20"/>
                <w:szCs w:val="20"/>
              </w:rPr>
              <w:t>In der ersten Delphi-Runde haben [ZAHL]% der Befragten zugestimmt, in der zweiten [ZAHL]% und in der dritten Runde [ZAHL]%.</w:t>
            </w:r>
          </w:p>
        </w:tc>
      </w:tr>
      <w:tr w:rsidR="00A667B1" w:rsidRPr="00C8669C" w14:paraId="160157C9" w14:textId="77777777" w:rsidTr="00A12E0A">
        <w:tc>
          <w:tcPr>
            <w:tcW w:w="1134" w:type="dxa"/>
            <w:vMerge w:val="restart"/>
            <w:vAlign w:val="center"/>
          </w:tcPr>
          <w:p w14:paraId="13D9DC80" w14:textId="1525BC1E" w:rsidR="000D5CD4" w:rsidRPr="00C8669C" w:rsidRDefault="00006486" w:rsidP="00006486">
            <w:pPr>
              <w:spacing w:line="240" w:lineRule="auto"/>
              <w:jc w:val="center"/>
              <w:rPr>
                <w:rFonts w:cstheme="minorHAnsi"/>
                <w:b/>
                <w:color w:val="5B9BD5" w:themeColor="accent5"/>
                <w:sz w:val="20"/>
              </w:rPr>
            </w:pPr>
            <w:r w:rsidRPr="00C8669C">
              <w:rPr>
                <w:rFonts w:cstheme="minorHAnsi"/>
                <w:b/>
                <w:color w:val="5B9BD5" w:themeColor="accent5"/>
                <w:sz w:val="20"/>
              </w:rPr>
              <w:t xml:space="preserve">V </w:t>
            </w:r>
            <w:r w:rsidR="00AA65DB" w:rsidRPr="00C8669C">
              <w:rPr>
                <w:rFonts w:cstheme="minorHAnsi"/>
                <w:b/>
                <w:color w:val="5B9BD5" w:themeColor="accent5"/>
                <w:sz w:val="20"/>
              </w:rPr>
              <w:t>Diskussion</w:t>
            </w:r>
          </w:p>
        </w:tc>
        <w:tc>
          <w:tcPr>
            <w:tcW w:w="1361" w:type="dxa"/>
            <w:vMerge w:val="restart"/>
            <w:vAlign w:val="center"/>
          </w:tcPr>
          <w:p w14:paraId="27ECC9B5" w14:textId="22356161" w:rsidR="000D5CD4" w:rsidRPr="00C8669C" w:rsidRDefault="00AA65DB" w:rsidP="001A3FB4">
            <w:pPr>
              <w:spacing w:line="240" w:lineRule="auto"/>
              <w:jc w:val="left"/>
              <w:rPr>
                <w:rFonts w:cstheme="minorHAnsi"/>
                <w:b/>
                <w:sz w:val="20"/>
              </w:rPr>
            </w:pPr>
            <w:r w:rsidRPr="00C8669C">
              <w:rPr>
                <w:rFonts w:cstheme="minorHAnsi"/>
                <w:b/>
                <w:sz w:val="20"/>
              </w:rPr>
              <w:t>Qualität der Ergebnisse</w:t>
            </w:r>
          </w:p>
        </w:tc>
        <w:tc>
          <w:tcPr>
            <w:tcW w:w="624" w:type="dxa"/>
            <w:vAlign w:val="center"/>
          </w:tcPr>
          <w:p w14:paraId="4202E8DD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35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4AC4466" w14:textId="7C46958B" w:rsidR="000D5CD4" w:rsidRPr="00C8669C" w:rsidRDefault="00AA65DB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 xml:space="preserve">Hervorhebung der </w:t>
            </w:r>
            <w:r w:rsidR="00E51CD6" w:rsidRPr="00C8669C">
              <w:rPr>
                <w:rFonts w:cstheme="minorHAnsi"/>
                <w:sz w:val="20"/>
              </w:rPr>
              <w:t xml:space="preserve">Erkenntnisse </w:t>
            </w:r>
            <w:r w:rsidRPr="00C8669C">
              <w:rPr>
                <w:rFonts w:cstheme="minorHAnsi"/>
                <w:sz w:val="20"/>
              </w:rPr>
              <w:t>de</w:t>
            </w:r>
            <w:r w:rsidR="00A667B1" w:rsidRPr="00C8669C">
              <w:rPr>
                <w:rFonts w:cstheme="minorHAnsi"/>
                <w:sz w:val="20"/>
              </w:rPr>
              <w:t>s</w:t>
            </w:r>
            <w:r w:rsidRPr="00C8669C">
              <w:rPr>
                <w:rFonts w:cstheme="minorHAnsi"/>
                <w:sz w:val="20"/>
              </w:rPr>
              <w:t xml:space="preserve"> Delphi-</w:t>
            </w:r>
            <w:r w:rsidR="00A667B1" w:rsidRPr="00C8669C">
              <w:rPr>
                <w:rFonts w:cstheme="minorHAnsi"/>
                <w:sz w:val="20"/>
              </w:rPr>
              <w:t>Verfahrens</w:t>
            </w:r>
          </w:p>
        </w:tc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5FC8B5EC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3662" w:type="dxa"/>
            <w:tcBorders>
              <w:top w:val="single" w:sz="12" w:space="0" w:color="auto"/>
            </w:tcBorders>
            <w:vAlign w:val="center"/>
          </w:tcPr>
          <w:p w14:paraId="31F819C5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Die zentralen Ergebnisse lassen sich wie folgt zusammenfassen: [NENNEN].</w:t>
            </w:r>
          </w:p>
        </w:tc>
      </w:tr>
      <w:tr w:rsidR="00A667B1" w:rsidRPr="00C8669C" w14:paraId="7596C94F" w14:textId="77777777" w:rsidTr="00A12E0A">
        <w:tc>
          <w:tcPr>
            <w:tcW w:w="1134" w:type="dxa"/>
            <w:vMerge/>
            <w:vAlign w:val="center"/>
          </w:tcPr>
          <w:p w14:paraId="4C917CDB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</w:rPr>
            </w:pPr>
          </w:p>
        </w:tc>
        <w:tc>
          <w:tcPr>
            <w:tcW w:w="1361" w:type="dxa"/>
            <w:vMerge/>
            <w:vAlign w:val="center"/>
          </w:tcPr>
          <w:p w14:paraId="046FB84D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sz w:val="20"/>
              </w:rPr>
            </w:pPr>
          </w:p>
        </w:tc>
        <w:tc>
          <w:tcPr>
            <w:tcW w:w="624" w:type="dxa"/>
            <w:vAlign w:val="center"/>
          </w:tcPr>
          <w:p w14:paraId="4CFE142D" w14:textId="77777777" w:rsidR="000D5CD4" w:rsidRPr="00C8669C" w:rsidRDefault="000D5CD4" w:rsidP="001A3FB4">
            <w:pPr>
              <w:keepLines/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58D0A6" w14:textId="4D6E360D" w:rsidR="000D5CD4" w:rsidRPr="00C8669C" w:rsidRDefault="00AA65DB" w:rsidP="001A3FB4">
            <w:pPr>
              <w:keepLines/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Gültigkeit der Ergebnisse (</w:t>
            </w:r>
            <w:r w:rsidR="00EF7E85">
              <w:rPr>
                <w:rFonts w:cstheme="minorHAnsi"/>
                <w:sz w:val="20"/>
              </w:rPr>
              <w:t>z. B.</w:t>
            </w:r>
            <w:r w:rsidRPr="00C8669C">
              <w:rPr>
                <w:rFonts w:cstheme="minorHAnsi"/>
                <w:sz w:val="20"/>
              </w:rPr>
              <w:t xml:space="preserve"> Übertragbarkeit der Erkenntnisse)</w:t>
            </w: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4C494306" w14:textId="77777777" w:rsidR="000D5CD4" w:rsidRPr="00C8669C" w:rsidRDefault="000D5CD4" w:rsidP="001A3FB4">
            <w:pPr>
              <w:keepLines/>
              <w:spacing w:line="240" w:lineRule="auto"/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3662" w:type="dxa"/>
            <w:tcBorders>
              <w:top w:val="single" w:sz="4" w:space="0" w:color="auto"/>
            </w:tcBorders>
            <w:vAlign w:val="center"/>
          </w:tcPr>
          <w:p w14:paraId="319D2B67" w14:textId="77777777" w:rsidR="000D5CD4" w:rsidRPr="00C8669C" w:rsidRDefault="000D5CD4" w:rsidP="001A3FB4">
            <w:pPr>
              <w:keepLines/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 xml:space="preserve">Die Ergebnisse sind aufgrund unterschiedlicher gesetzlicher Regelungen nicht auf andere Länder übertragbar. </w:t>
            </w:r>
          </w:p>
        </w:tc>
      </w:tr>
      <w:tr w:rsidR="00A667B1" w:rsidRPr="00C8669C" w14:paraId="741FA239" w14:textId="77777777" w:rsidTr="00A12E0A">
        <w:tc>
          <w:tcPr>
            <w:tcW w:w="1134" w:type="dxa"/>
            <w:vMerge/>
            <w:vAlign w:val="center"/>
          </w:tcPr>
          <w:p w14:paraId="34B5D310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</w:rPr>
            </w:pPr>
          </w:p>
        </w:tc>
        <w:tc>
          <w:tcPr>
            <w:tcW w:w="1361" w:type="dxa"/>
            <w:vMerge/>
            <w:vAlign w:val="center"/>
          </w:tcPr>
          <w:p w14:paraId="3E6ECDED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sz w:val="20"/>
              </w:rPr>
            </w:pPr>
          </w:p>
        </w:tc>
        <w:tc>
          <w:tcPr>
            <w:tcW w:w="624" w:type="dxa"/>
            <w:vAlign w:val="center"/>
          </w:tcPr>
          <w:p w14:paraId="3BDED105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057113" w14:textId="145C318F" w:rsidR="000D5CD4" w:rsidRPr="00C8669C" w:rsidRDefault="00AA65DB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Reliabilität der Ergebnisse (</w:t>
            </w:r>
            <w:r w:rsidR="00EF7E85">
              <w:rPr>
                <w:rFonts w:cstheme="minorHAnsi"/>
                <w:sz w:val="20"/>
              </w:rPr>
              <w:t>z. B.</w:t>
            </w:r>
            <w:r w:rsidRPr="00C8669C">
              <w:rPr>
                <w:rFonts w:cstheme="minorHAnsi"/>
                <w:sz w:val="20"/>
              </w:rPr>
              <w:t xml:space="preserve"> Split Half, Interrater</w:t>
            </w:r>
            <w:r w:rsidR="00AD70D1">
              <w:rPr>
                <w:rFonts w:cstheme="minorHAnsi"/>
                <w:sz w:val="20"/>
              </w:rPr>
              <w:t>-R</w:t>
            </w:r>
            <w:r w:rsidRPr="00C8669C">
              <w:rPr>
                <w:rFonts w:cstheme="minorHAnsi"/>
                <w:sz w:val="20"/>
              </w:rPr>
              <w:t>eliabilität)</w:t>
            </w: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61CFD1F2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3662" w:type="dxa"/>
            <w:tcBorders>
              <w:top w:val="single" w:sz="4" w:space="0" w:color="auto"/>
            </w:tcBorders>
            <w:vAlign w:val="center"/>
          </w:tcPr>
          <w:p w14:paraId="7CB62E6A" w14:textId="525F58CB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 xml:space="preserve">Die Antworten der </w:t>
            </w:r>
            <w:r w:rsidR="00E70653">
              <w:rPr>
                <w:rFonts w:cstheme="minorHAnsi"/>
                <w:sz w:val="20"/>
              </w:rPr>
              <w:t>Freitextfelder</w:t>
            </w:r>
            <w:r w:rsidR="00E70653" w:rsidRPr="00C8669C">
              <w:rPr>
                <w:rFonts w:cstheme="minorHAnsi"/>
                <w:sz w:val="20"/>
              </w:rPr>
              <w:t xml:space="preserve"> </w:t>
            </w:r>
            <w:r w:rsidRPr="00C8669C">
              <w:rPr>
                <w:rFonts w:cstheme="minorHAnsi"/>
                <w:sz w:val="20"/>
              </w:rPr>
              <w:t>wurden von zwei unabhängigen Reviewer</w:t>
            </w:r>
            <w:r w:rsidR="00F55D18">
              <w:rPr>
                <w:rFonts w:cstheme="minorHAnsi"/>
                <w:sz w:val="20"/>
              </w:rPr>
              <w:t>*inne</w:t>
            </w:r>
            <w:r w:rsidRPr="00C8669C">
              <w:rPr>
                <w:rFonts w:cstheme="minorHAnsi"/>
                <w:sz w:val="20"/>
              </w:rPr>
              <w:t>n ausgewertet [NENNEN].</w:t>
            </w:r>
          </w:p>
        </w:tc>
      </w:tr>
      <w:tr w:rsidR="00A667B1" w:rsidRPr="00C8669C" w14:paraId="239F4228" w14:textId="77777777" w:rsidTr="00A12E0A">
        <w:tc>
          <w:tcPr>
            <w:tcW w:w="1134" w:type="dxa"/>
            <w:vMerge/>
            <w:vAlign w:val="center"/>
          </w:tcPr>
          <w:p w14:paraId="7C9F5F83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</w:rPr>
            </w:pPr>
          </w:p>
        </w:tc>
        <w:tc>
          <w:tcPr>
            <w:tcW w:w="1361" w:type="dxa"/>
            <w:vMerge/>
            <w:vAlign w:val="center"/>
          </w:tcPr>
          <w:p w14:paraId="092019B5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b/>
                <w:sz w:val="20"/>
              </w:rPr>
            </w:pPr>
          </w:p>
        </w:tc>
        <w:tc>
          <w:tcPr>
            <w:tcW w:w="624" w:type="dxa"/>
            <w:vAlign w:val="center"/>
          </w:tcPr>
          <w:p w14:paraId="2F86E4A2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38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FDF750" w14:textId="229CA169" w:rsidR="000D5CD4" w:rsidRPr="00C8669C" w:rsidRDefault="00AA65DB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Reflexion zu möglichen Limitationen (</w:t>
            </w:r>
            <w:r w:rsidR="00EF7E85">
              <w:rPr>
                <w:rFonts w:cstheme="minorHAnsi"/>
                <w:sz w:val="20"/>
              </w:rPr>
              <w:t>z. B.</w:t>
            </w:r>
            <w:r w:rsidRPr="00C8669C">
              <w:rPr>
                <w:rFonts w:cstheme="minorHAnsi"/>
                <w:sz w:val="20"/>
              </w:rPr>
              <w:t xml:space="preserve"> </w:t>
            </w:r>
            <w:r w:rsidR="009360E5">
              <w:rPr>
                <w:rFonts w:cstheme="minorHAnsi"/>
                <w:sz w:val="20"/>
              </w:rPr>
              <w:t>Anzahl der Expert*innen, Antwortv</w:t>
            </w:r>
            <w:r w:rsidR="00E51CD6" w:rsidRPr="00C8669C">
              <w:rPr>
                <w:rFonts w:cstheme="minorHAnsi"/>
                <w:sz w:val="20"/>
              </w:rPr>
              <w:t>erzerrung</w:t>
            </w:r>
            <w:r w:rsidR="000D5CD4" w:rsidRPr="00C8669C">
              <w:rPr>
                <w:rFonts w:cstheme="minorHAnsi"/>
                <w:sz w:val="20"/>
              </w:rPr>
              <w:t>)</w:t>
            </w: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14:paraId="7E059771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3662" w:type="dxa"/>
            <w:tcBorders>
              <w:bottom w:val="single" w:sz="12" w:space="0" w:color="auto"/>
            </w:tcBorders>
            <w:vAlign w:val="center"/>
          </w:tcPr>
          <w:p w14:paraId="378FD305" w14:textId="77777777" w:rsidR="000D5CD4" w:rsidRPr="00C8669C" w:rsidRDefault="000D5CD4" w:rsidP="001A3FB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C8669C">
              <w:rPr>
                <w:rFonts w:cstheme="minorHAnsi"/>
                <w:sz w:val="20"/>
              </w:rPr>
              <w:t>Die Ergebnisse sind mit Blick auf die Zusammensetzung des Panels kritisch zu reflektieren, da [BEGRÜNDUNG].</w:t>
            </w:r>
          </w:p>
        </w:tc>
      </w:tr>
    </w:tbl>
    <w:p w14:paraId="6BF68975" w14:textId="1E3D053E" w:rsidR="000D5CD4" w:rsidRPr="00C8669C" w:rsidRDefault="000D5CD4" w:rsidP="000D5CD4">
      <w:pPr>
        <w:pStyle w:val="NoSpacing"/>
        <w:rPr>
          <w:rFonts w:cstheme="minorHAnsi"/>
          <w:sz w:val="20"/>
        </w:rPr>
      </w:pPr>
      <w:r w:rsidRPr="00C8669C">
        <w:rPr>
          <w:rFonts w:cstheme="minorHAnsi"/>
          <w:sz w:val="20"/>
          <w:vertAlign w:val="superscript"/>
        </w:rPr>
        <w:t>1</w:t>
      </w:r>
      <w:r w:rsidRPr="00C8669C">
        <w:rPr>
          <w:rFonts w:cstheme="minorHAnsi"/>
          <w:sz w:val="20"/>
        </w:rPr>
        <w:t xml:space="preserve"> “</w:t>
      </w:r>
      <w:r w:rsidR="00AA65DB" w:rsidRPr="00C8669C">
        <w:rPr>
          <w:rFonts w:cstheme="minorHAnsi"/>
          <w:sz w:val="20"/>
        </w:rPr>
        <w:t>Experten oder Expertinnen</w:t>
      </w:r>
      <w:r w:rsidRPr="00C8669C">
        <w:rPr>
          <w:rFonts w:cstheme="minorHAnsi"/>
          <w:sz w:val="20"/>
        </w:rPr>
        <w:t xml:space="preserve">” </w:t>
      </w:r>
      <w:r w:rsidR="00AA65DB" w:rsidRPr="00C8669C">
        <w:rPr>
          <w:rFonts w:cstheme="minorHAnsi"/>
          <w:sz w:val="20"/>
        </w:rPr>
        <w:t xml:space="preserve">sind die </w:t>
      </w:r>
      <w:r w:rsidR="007A2054" w:rsidRPr="00C8669C">
        <w:rPr>
          <w:rFonts w:cstheme="minorHAnsi"/>
          <w:sz w:val="20"/>
        </w:rPr>
        <w:t>Befragten</w:t>
      </w:r>
      <w:r w:rsidR="009360E5">
        <w:rPr>
          <w:rFonts w:cstheme="minorHAnsi"/>
          <w:sz w:val="20"/>
        </w:rPr>
        <w:t xml:space="preserve"> des Delphi-Verfahrens.</w:t>
      </w:r>
      <w:r w:rsidRPr="00C8669C">
        <w:rPr>
          <w:rFonts w:cstheme="minorHAnsi"/>
          <w:sz w:val="20"/>
        </w:rPr>
        <w:t xml:space="preserve"> </w:t>
      </w:r>
      <w:r w:rsidR="00AA65DB" w:rsidRPr="00C8669C">
        <w:rPr>
          <w:rFonts w:cstheme="minorHAnsi"/>
          <w:sz w:val="20"/>
        </w:rPr>
        <w:t>Dabei kann es sich um Personen aus der Wissenschaft, der Praxis oder um Vertreter</w:t>
      </w:r>
      <w:r w:rsidR="008C116D">
        <w:rPr>
          <w:rFonts w:cstheme="minorHAnsi"/>
          <w:sz w:val="20"/>
        </w:rPr>
        <w:t>*innen</w:t>
      </w:r>
      <w:r w:rsidR="00AA65DB" w:rsidRPr="00C8669C">
        <w:rPr>
          <w:rFonts w:cstheme="minorHAnsi"/>
          <w:sz w:val="20"/>
        </w:rPr>
        <w:t xml:space="preserve"> aus der Lebensw</w:t>
      </w:r>
      <w:r w:rsidR="00006486" w:rsidRPr="00C8669C">
        <w:rPr>
          <w:rFonts w:cstheme="minorHAnsi"/>
          <w:sz w:val="20"/>
        </w:rPr>
        <w:t>elt</w:t>
      </w:r>
      <w:r w:rsidR="00AA65DB" w:rsidRPr="00C8669C">
        <w:rPr>
          <w:rFonts w:cstheme="minorHAnsi"/>
          <w:sz w:val="20"/>
        </w:rPr>
        <w:t xml:space="preserve"> (</w:t>
      </w:r>
      <w:r w:rsidR="00EF7E85">
        <w:rPr>
          <w:rFonts w:cstheme="minorHAnsi"/>
          <w:sz w:val="20"/>
        </w:rPr>
        <w:t>z. B.</w:t>
      </w:r>
      <w:r w:rsidR="00AA65DB" w:rsidRPr="00C8669C">
        <w:rPr>
          <w:rFonts w:cstheme="minorHAnsi"/>
          <w:sz w:val="20"/>
        </w:rPr>
        <w:t xml:space="preserve"> Patient</w:t>
      </w:r>
      <w:r w:rsidR="008C116D">
        <w:rPr>
          <w:rFonts w:cstheme="minorHAnsi"/>
          <w:sz w:val="20"/>
        </w:rPr>
        <w:t>*inn</w:t>
      </w:r>
      <w:r w:rsidR="00AA65DB" w:rsidRPr="00C8669C">
        <w:rPr>
          <w:rFonts w:cstheme="minorHAnsi"/>
          <w:sz w:val="20"/>
        </w:rPr>
        <w:t>en, Familienangehörige) handeln.</w:t>
      </w:r>
    </w:p>
    <w:p w14:paraId="79B8CAD0" w14:textId="541807AB" w:rsidR="00A72BC6" w:rsidRPr="002249E7" w:rsidRDefault="000D5CD4" w:rsidP="00E40124">
      <w:pPr>
        <w:pStyle w:val="NoSpacing"/>
        <w:rPr>
          <w:rFonts w:cstheme="minorHAnsi"/>
          <w:sz w:val="20"/>
        </w:rPr>
      </w:pPr>
      <w:r w:rsidRPr="00C8669C">
        <w:rPr>
          <w:rFonts w:cstheme="minorHAnsi"/>
          <w:sz w:val="20"/>
        </w:rPr>
        <w:t xml:space="preserve"> </w:t>
      </w:r>
      <w:r w:rsidRPr="00C8669C">
        <w:rPr>
          <w:rFonts w:cstheme="minorHAnsi"/>
          <w:sz w:val="20"/>
          <w:vertAlign w:val="superscript"/>
        </w:rPr>
        <w:t xml:space="preserve">2 </w:t>
      </w:r>
      <w:r w:rsidR="00AA65DB" w:rsidRPr="00C8669C">
        <w:rPr>
          <w:rFonts w:cstheme="minorHAnsi"/>
          <w:sz w:val="20"/>
        </w:rPr>
        <w:t xml:space="preserve">Der Begriff "Fragebogen" steht für das Erhebungsinstrument, unabhängig davon, ob </w:t>
      </w:r>
      <w:r w:rsidR="007A2054" w:rsidRPr="00C8669C">
        <w:rPr>
          <w:rFonts w:cstheme="minorHAnsi"/>
          <w:sz w:val="20"/>
        </w:rPr>
        <w:t xml:space="preserve">und wie </w:t>
      </w:r>
      <w:r w:rsidR="00AA65DB" w:rsidRPr="00C8669C">
        <w:rPr>
          <w:rFonts w:cstheme="minorHAnsi"/>
          <w:sz w:val="20"/>
        </w:rPr>
        <w:t>quantitative oder qualitative Items integriert oder gewichtet sind.</w:t>
      </w:r>
    </w:p>
    <w:sectPr w:rsidR="00A72BC6" w:rsidRPr="002249E7" w:rsidSect="00106185">
      <w:headerReference w:type="default" r:id="rId15"/>
      <w:footerReference w:type="default" r:id="rId1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F29BD" w14:textId="77777777" w:rsidR="005412CC" w:rsidRPr="00C8669C" w:rsidRDefault="005412CC" w:rsidP="000B3FF9">
      <w:pPr>
        <w:spacing w:after="0" w:line="240" w:lineRule="auto"/>
      </w:pPr>
      <w:r w:rsidRPr="00C8669C">
        <w:separator/>
      </w:r>
    </w:p>
  </w:endnote>
  <w:endnote w:type="continuationSeparator" w:id="0">
    <w:p w14:paraId="1CDC23C0" w14:textId="77777777" w:rsidR="005412CC" w:rsidRPr="00C8669C" w:rsidRDefault="005412CC" w:rsidP="000B3FF9">
      <w:pPr>
        <w:spacing w:after="0" w:line="240" w:lineRule="auto"/>
      </w:pPr>
      <w:r w:rsidRPr="00C866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68946338"/>
      <w:docPartObj>
        <w:docPartGallery w:val="Page Numbers (Bottom of Page)"/>
        <w:docPartUnique/>
      </w:docPartObj>
    </w:sdtPr>
    <w:sdtContent>
      <w:p w14:paraId="72D9E121" w14:textId="693803BC" w:rsidR="002E018D" w:rsidRPr="00C8669C" w:rsidRDefault="002E018D">
        <w:pPr>
          <w:pStyle w:val="Footer"/>
          <w:jc w:val="center"/>
        </w:pPr>
        <w:r w:rsidRPr="00C8669C">
          <w:fldChar w:fldCharType="begin"/>
        </w:r>
        <w:r w:rsidRPr="00C8669C">
          <w:instrText>PAGE   \* MERGEFORMAT</w:instrText>
        </w:r>
        <w:r w:rsidRPr="00C8669C">
          <w:fldChar w:fldCharType="separate"/>
        </w:r>
        <w:r w:rsidRPr="00C8669C">
          <w:t>1</w:t>
        </w:r>
        <w:r w:rsidRPr="00C8669C">
          <w:fldChar w:fldCharType="end"/>
        </w:r>
      </w:p>
    </w:sdtContent>
  </w:sdt>
  <w:p w14:paraId="2B9EAA52" w14:textId="77777777" w:rsidR="002E018D" w:rsidRPr="00C8669C" w:rsidRDefault="002E01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80DD5" w14:textId="77777777" w:rsidR="005412CC" w:rsidRPr="00C8669C" w:rsidRDefault="005412CC" w:rsidP="000B3FF9">
      <w:pPr>
        <w:spacing w:after="0" w:line="240" w:lineRule="auto"/>
      </w:pPr>
      <w:r w:rsidRPr="00C8669C">
        <w:separator/>
      </w:r>
    </w:p>
  </w:footnote>
  <w:footnote w:type="continuationSeparator" w:id="0">
    <w:p w14:paraId="46BD5624" w14:textId="77777777" w:rsidR="005412CC" w:rsidRPr="00C8669C" w:rsidRDefault="005412CC" w:rsidP="000B3FF9">
      <w:pPr>
        <w:spacing w:after="0" w:line="240" w:lineRule="auto"/>
      </w:pPr>
      <w:r w:rsidRPr="00C866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C08F2" w14:textId="77777777" w:rsidR="0039191F" w:rsidRDefault="00106185" w:rsidP="00106185">
    <w:pPr>
      <w:spacing w:after="0" w:line="240" w:lineRule="auto"/>
      <w:jc w:val="left"/>
      <w:rPr>
        <w:rFonts w:cstheme="minorHAnsi"/>
        <w:b/>
        <w:sz w:val="20"/>
        <w:szCs w:val="20"/>
        <w:lang w:val="en-US"/>
      </w:rPr>
    </w:pPr>
    <w:r w:rsidRPr="0039191F">
      <w:rPr>
        <w:rFonts w:cstheme="minorHAnsi"/>
        <w:b/>
        <w:sz w:val="20"/>
        <w:szCs w:val="20"/>
        <w:lang w:val="en-US"/>
      </w:rPr>
      <w:t>Delphi studies in social and health sciences – recommendations for an interdisciplinary standardized reporting (DELPHISTAR)</w:t>
    </w:r>
  </w:p>
  <w:p w14:paraId="1381CC65" w14:textId="7042FD50" w:rsidR="002E018D" w:rsidRPr="0039191F" w:rsidRDefault="002E018D" w:rsidP="00106185">
    <w:pPr>
      <w:spacing w:after="0" w:line="240" w:lineRule="auto"/>
      <w:jc w:val="left"/>
      <w:rPr>
        <w:rFonts w:cstheme="minorHAnsi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5693A"/>
    <w:multiLevelType w:val="hybridMultilevel"/>
    <w:tmpl w:val="07FA59C6"/>
    <w:lvl w:ilvl="0" w:tplc="6C30D9BE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6044E0"/>
    <w:multiLevelType w:val="hybridMultilevel"/>
    <w:tmpl w:val="098A38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93077"/>
    <w:multiLevelType w:val="hybridMultilevel"/>
    <w:tmpl w:val="2332A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334D1"/>
    <w:multiLevelType w:val="hybridMultilevel"/>
    <w:tmpl w:val="E86C2BD2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46002CD"/>
    <w:multiLevelType w:val="hybridMultilevel"/>
    <w:tmpl w:val="56C896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95CF7"/>
    <w:multiLevelType w:val="hybridMultilevel"/>
    <w:tmpl w:val="85FC9C72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1DF56FC"/>
    <w:multiLevelType w:val="hybridMultilevel"/>
    <w:tmpl w:val="786C5476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994795C"/>
    <w:multiLevelType w:val="hybridMultilevel"/>
    <w:tmpl w:val="20DCF21C"/>
    <w:lvl w:ilvl="0" w:tplc="5150F6B2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72CD4"/>
    <w:multiLevelType w:val="hybridMultilevel"/>
    <w:tmpl w:val="6854D3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01365B"/>
    <w:multiLevelType w:val="hybridMultilevel"/>
    <w:tmpl w:val="F5B4A31E"/>
    <w:lvl w:ilvl="0" w:tplc="BA5E26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74C9B"/>
    <w:multiLevelType w:val="hybridMultilevel"/>
    <w:tmpl w:val="57F254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77C4A"/>
    <w:multiLevelType w:val="hybridMultilevel"/>
    <w:tmpl w:val="E63ABDC8"/>
    <w:lvl w:ilvl="0" w:tplc="4CE6A850">
      <w:numFmt w:val="bullet"/>
      <w:lvlText w:val="•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F3A22E1"/>
    <w:multiLevelType w:val="hybridMultilevel"/>
    <w:tmpl w:val="3814CA6E"/>
    <w:lvl w:ilvl="0" w:tplc="706E9C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466368">
    <w:abstractNumId w:val="0"/>
  </w:num>
  <w:num w:numId="2" w16cid:durableId="1324580503">
    <w:abstractNumId w:val="8"/>
  </w:num>
  <w:num w:numId="3" w16cid:durableId="1301690700">
    <w:abstractNumId w:val="10"/>
  </w:num>
  <w:num w:numId="4" w16cid:durableId="566959740">
    <w:abstractNumId w:val="7"/>
  </w:num>
  <w:num w:numId="5" w16cid:durableId="1157258785">
    <w:abstractNumId w:val="1"/>
  </w:num>
  <w:num w:numId="6" w16cid:durableId="479082865">
    <w:abstractNumId w:val="9"/>
  </w:num>
  <w:num w:numId="7" w16cid:durableId="1503080584">
    <w:abstractNumId w:val="5"/>
  </w:num>
  <w:num w:numId="8" w16cid:durableId="382291368">
    <w:abstractNumId w:val="2"/>
  </w:num>
  <w:num w:numId="9" w16cid:durableId="1816295545">
    <w:abstractNumId w:val="12"/>
  </w:num>
  <w:num w:numId="10" w16cid:durableId="993874939">
    <w:abstractNumId w:val="4"/>
  </w:num>
  <w:num w:numId="11" w16cid:durableId="1198741211">
    <w:abstractNumId w:val="11"/>
  </w:num>
  <w:num w:numId="12" w16cid:durableId="245576240">
    <w:abstractNumId w:val="3"/>
  </w:num>
  <w:num w:numId="13" w16cid:durableId="1709192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DAB"/>
    <w:rsid w:val="00006486"/>
    <w:rsid w:val="0001088C"/>
    <w:rsid w:val="0001625D"/>
    <w:rsid w:val="0005300E"/>
    <w:rsid w:val="00056E92"/>
    <w:rsid w:val="000A3A05"/>
    <w:rsid w:val="000A7476"/>
    <w:rsid w:val="000B3FF9"/>
    <w:rsid w:val="000C007C"/>
    <w:rsid w:val="000C51A0"/>
    <w:rsid w:val="000D5CD4"/>
    <w:rsid w:val="000D76C4"/>
    <w:rsid w:val="000D7D19"/>
    <w:rsid w:val="000E35CC"/>
    <w:rsid w:val="00106185"/>
    <w:rsid w:val="00114FB1"/>
    <w:rsid w:val="0011720A"/>
    <w:rsid w:val="00124241"/>
    <w:rsid w:val="00124D96"/>
    <w:rsid w:val="00133EBC"/>
    <w:rsid w:val="00140806"/>
    <w:rsid w:val="001519C6"/>
    <w:rsid w:val="00155684"/>
    <w:rsid w:val="00156D62"/>
    <w:rsid w:val="001A034D"/>
    <w:rsid w:val="001A3FB4"/>
    <w:rsid w:val="001B4160"/>
    <w:rsid w:val="001B53D5"/>
    <w:rsid w:val="001B68CD"/>
    <w:rsid w:val="001C4A50"/>
    <w:rsid w:val="001E038F"/>
    <w:rsid w:val="001E058F"/>
    <w:rsid w:val="00214C98"/>
    <w:rsid w:val="00216D6F"/>
    <w:rsid w:val="002249E7"/>
    <w:rsid w:val="00233FC7"/>
    <w:rsid w:val="002470E8"/>
    <w:rsid w:val="00264153"/>
    <w:rsid w:val="002B2754"/>
    <w:rsid w:val="002D1033"/>
    <w:rsid w:val="002D6987"/>
    <w:rsid w:val="002E018D"/>
    <w:rsid w:val="00304540"/>
    <w:rsid w:val="003048EC"/>
    <w:rsid w:val="00317CF0"/>
    <w:rsid w:val="00336684"/>
    <w:rsid w:val="00366287"/>
    <w:rsid w:val="003808FD"/>
    <w:rsid w:val="00386905"/>
    <w:rsid w:val="0039191F"/>
    <w:rsid w:val="003A08BD"/>
    <w:rsid w:val="003A71BA"/>
    <w:rsid w:val="003F2980"/>
    <w:rsid w:val="004277C7"/>
    <w:rsid w:val="00427ABC"/>
    <w:rsid w:val="004304EC"/>
    <w:rsid w:val="00466E30"/>
    <w:rsid w:val="00490CF4"/>
    <w:rsid w:val="004A06CD"/>
    <w:rsid w:val="004D0DAB"/>
    <w:rsid w:val="004E0C76"/>
    <w:rsid w:val="004E7328"/>
    <w:rsid w:val="004E7F11"/>
    <w:rsid w:val="00506C0C"/>
    <w:rsid w:val="0052228D"/>
    <w:rsid w:val="005251A7"/>
    <w:rsid w:val="005412CC"/>
    <w:rsid w:val="00581A0F"/>
    <w:rsid w:val="005A08E0"/>
    <w:rsid w:val="005B315B"/>
    <w:rsid w:val="005C1BB1"/>
    <w:rsid w:val="005D68F2"/>
    <w:rsid w:val="005E7BC2"/>
    <w:rsid w:val="00600F63"/>
    <w:rsid w:val="006166A5"/>
    <w:rsid w:val="00626725"/>
    <w:rsid w:val="00643F17"/>
    <w:rsid w:val="00653699"/>
    <w:rsid w:val="00657AEA"/>
    <w:rsid w:val="00660D72"/>
    <w:rsid w:val="006670E8"/>
    <w:rsid w:val="00667581"/>
    <w:rsid w:val="006678D5"/>
    <w:rsid w:val="00685106"/>
    <w:rsid w:val="006A0CA6"/>
    <w:rsid w:val="006C2F5B"/>
    <w:rsid w:val="006C478E"/>
    <w:rsid w:val="006D4185"/>
    <w:rsid w:val="006E35CC"/>
    <w:rsid w:val="006F41E1"/>
    <w:rsid w:val="007138FF"/>
    <w:rsid w:val="00726EAF"/>
    <w:rsid w:val="007421FC"/>
    <w:rsid w:val="00751D5D"/>
    <w:rsid w:val="007A0EEA"/>
    <w:rsid w:val="007A2054"/>
    <w:rsid w:val="007B54E3"/>
    <w:rsid w:val="007B5E0E"/>
    <w:rsid w:val="007C171C"/>
    <w:rsid w:val="007D0252"/>
    <w:rsid w:val="007D14C3"/>
    <w:rsid w:val="007D47B6"/>
    <w:rsid w:val="007F2BC4"/>
    <w:rsid w:val="00807C70"/>
    <w:rsid w:val="00812C6D"/>
    <w:rsid w:val="008135FD"/>
    <w:rsid w:val="008249B8"/>
    <w:rsid w:val="008327E2"/>
    <w:rsid w:val="0083372E"/>
    <w:rsid w:val="008456BC"/>
    <w:rsid w:val="00851402"/>
    <w:rsid w:val="00854672"/>
    <w:rsid w:val="00856B70"/>
    <w:rsid w:val="00864796"/>
    <w:rsid w:val="00881AB2"/>
    <w:rsid w:val="00883393"/>
    <w:rsid w:val="00896FE2"/>
    <w:rsid w:val="008A45E4"/>
    <w:rsid w:val="008C116D"/>
    <w:rsid w:val="008D06E4"/>
    <w:rsid w:val="008F2F0F"/>
    <w:rsid w:val="008F4C1F"/>
    <w:rsid w:val="008F6E80"/>
    <w:rsid w:val="009271FA"/>
    <w:rsid w:val="009327B8"/>
    <w:rsid w:val="00935F1B"/>
    <w:rsid w:val="009360E5"/>
    <w:rsid w:val="00970F24"/>
    <w:rsid w:val="009720E5"/>
    <w:rsid w:val="009731BF"/>
    <w:rsid w:val="00981719"/>
    <w:rsid w:val="00995CA1"/>
    <w:rsid w:val="009B28EF"/>
    <w:rsid w:val="009C10A9"/>
    <w:rsid w:val="009D16A1"/>
    <w:rsid w:val="00A12E0A"/>
    <w:rsid w:val="00A151BB"/>
    <w:rsid w:val="00A22562"/>
    <w:rsid w:val="00A33702"/>
    <w:rsid w:val="00A33792"/>
    <w:rsid w:val="00A37096"/>
    <w:rsid w:val="00A63DB4"/>
    <w:rsid w:val="00A667B1"/>
    <w:rsid w:val="00A72BC6"/>
    <w:rsid w:val="00A73C9A"/>
    <w:rsid w:val="00A9413D"/>
    <w:rsid w:val="00AA65DB"/>
    <w:rsid w:val="00AA7A04"/>
    <w:rsid w:val="00AB5ACC"/>
    <w:rsid w:val="00AB7DAF"/>
    <w:rsid w:val="00AC5D48"/>
    <w:rsid w:val="00AC62C2"/>
    <w:rsid w:val="00AD70D1"/>
    <w:rsid w:val="00AE2AB8"/>
    <w:rsid w:val="00B02C6D"/>
    <w:rsid w:val="00B27DCD"/>
    <w:rsid w:val="00B325C2"/>
    <w:rsid w:val="00B3443C"/>
    <w:rsid w:val="00B408DF"/>
    <w:rsid w:val="00B86AD0"/>
    <w:rsid w:val="00BA3B3C"/>
    <w:rsid w:val="00BB0DC4"/>
    <w:rsid w:val="00C11DFE"/>
    <w:rsid w:val="00C1354D"/>
    <w:rsid w:val="00C2151E"/>
    <w:rsid w:val="00C23BE0"/>
    <w:rsid w:val="00C30134"/>
    <w:rsid w:val="00C80042"/>
    <w:rsid w:val="00C81ECD"/>
    <w:rsid w:val="00C8669C"/>
    <w:rsid w:val="00C91AE3"/>
    <w:rsid w:val="00C93F29"/>
    <w:rsid w:val="00CA7D95"/>
    <w:rsid w:val="00CB1D02"/>
    <w:rsid w:val="00CB6688"/>
    <w:rsid w:val="00D14DC8"/>
    <w:rsid w:val="00D22417"/>
    <w:rsid w:val="00D250F6"/>
    <w:rsid w:val="00D53796"/>
    <w:rsid w:val="00D53F06"/>
    <w:rsid w:val="00D55CFF"/>
    <w:rsid w:val="00D57A28"/>
    <w:rsid w:val="00D869C7"/>
    <w:rsid w:val="00DA005A"/>
    <w:rsid w:val="00DD0B97"/>
    <w:rsid w:val="00DD0C23"/>
    <w:rsid w:val="00E103EE"/>
    <w:rsid w:val="00E127FA"/>
    <w:rsid w:val="00E15A18"/>
    <w:rsid w:val="00E2117B"/>
    <w:rsid w:val="00E34720"/>
    <w:rsid w:val="00E40124"/>
    <w:rsid w:val="00E51CD6"/>
    <w:rsid w:val="00E57617"/>
    <w:rsid w:val="00E614AC"/>
    <w:rsid w:val="00E62563"/>
    <w:rsid w:val="00E70653"/>
    <w:rsid w:val="00E76C2E"/>
    <w:rsid w:val="00E77B48"/>
    <w:rsid w:val="00E804A2"/>
    <w:rsid w:val="00E80AE3"/>
    <w:rsid w:val="00EA038E"/>
    <w:rsid w:val="00ED2436"/>
    <w:rsid w:val="00ED412F"/>
    <w:rsid w:val="00EF7E85"/>
    <w:rsid w:val="00F01355"/>
    <w:rsid w:val="00F174A3"/>
    <w:rsid w:val="00F200FC"/>
    <w:rsid w:val="00F27E68"/>
    <w:rsid w:val="00F345FD"/>
    <w:rsid w:val="00F36BA8"/>
    <w:rsid w:val="00F46048"/>
    <w:rsid w:val="00F466DA"/>
    <w:rsid w:val="00F474DB"/>
    <w:rsid w:val="00F55D18"/>
    <w:rsid w:val="00F64D97"/>
    <w:rsid w:val="00F7298F"/>
    <w:rsid w:val="00F95F71"/>
    <w:rsid w:val="00FA2EDC"/>
    <w:rsid w:val="00FF2985"/>
    <w:rsid w:val="00FF5737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DD065"/>
  <w15:chartTrackingRefBased/>
  <w15:docId w15:val="{D9258BBE-8179-4F22-82A8-89C3E6B0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DAB"/>
    <w:pPr>
      <w:spacing w:line="48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0D5C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D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D0D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0D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0DAB"/>
    <w:rPr>
      <w:sz w:val="20"/>
      <w:szCs w:val="20"/>
    </w:rPr>
  </w:style>
  <w:style w:type="table" w:styleId="TableGrid">
    <w:name w:val="Table Grid"/>
    <w:basedOn w:val="TableNormal"/>
    <w:uiPriority w:val="39"/>
    <w:rsid w:val="004D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D0DAB"/>
    <w:pPr>
      <w:spacing w:after="0" w:line="240" w:lineRule="auto"/>
      <w:jc w:val="both"/>
    </w:pPr>
  </w:style>
  <w:style w:type="paragraph" w:styleId="PlainText">
    <w:name w:val="Plain Text"/>
    <w:basedOn w:val="Normal"/>
    <w:link w:val="PlainTextChar"/>
    <w:uiPriority w:val="99"/>
    <w:unhideWhenUsed/>
    <w:rsid w:val="004D0DAB"/>
    <w:pPr>
      <w:spacing w:after="0" w:line="240" w:lineRule="auto"/>
      <w:jc w:val="left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4D0DAB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DA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EB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3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FF9"/>
  </w:style>
  <w:style w:type="paragraph" w:styleId="Footer">
    <w:name w:val="footer"/>
    <w:basedOn w:val="Normal"/>
    <w:link w:val="FooterChar"/>
    <w:uiPriority w:val="99"/>
    <w:unhideWhenUsed/>
    <w:rsid w:val="000B3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FF9"/>
  </w:style>
  <w:style w:type="character" w:customStyle="1" w:styleId="Heading2Char">
    <w:name w:val="Heading 2 Char"/>
    <w:basedOn w:val="DefaultParagraphFont"/>
    <w:link w:val="Heading2"/>
    <w:uiPriority w:val="9"/>
    <w:rsid w:val="00CB1D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251A7"/>
    <w:pPr>
      <w:spacing w:after="0" w:line="240" w:lineRule="auto"/>
      <w:ind w:left="720"/>
      <w:jc w:val="left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0D5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678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678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8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76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elphi.ph-gmuend.d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sf.io/gc4j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371/journal.pone.030465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elphi.ph-gmuend.de/activities/delphistar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A36B9-4237-4978-82F7-474003AB5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Pädagogische Hochschule Schwäbisch Gmünd</Company>
  <LinksUpToDate>false</LinksUpToDate>
  <CharactersWithSpaces>11279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Spranger, Julia</dc:creator>
  <cp:keywords/>
  <dc:description/>
  <cp:lastModifiedBy>Shona Kirtley</cp:lastModifiedBy>
  <cp:revision>2</cp:revision>
  <cp:lastPrinted>2024-10-17T14:11:00Z</cp:lastPrinted>
  <dcterms:created xsi:type="dcterms:W3CDTF">2024-11-27T17:10:00Z</dcterms:created>
  <dcterms:modified xsi:type="dcterms:W3CDTF">2024-11-27T17:10:00Z</dcterms:modified>
</cp:coreProperties>
</file>