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3" w:type="dxa"/>
        <w:tblCellSpacing w:w="8" w:type="dxa"/>
        <w:tblBorders>
          <w:insideH w:val="single" w:sz="4" w:space="0" w:color="auto"/>
          <w:insideV w:val="single" w:sz="4" w:space="0" w:color="auto"/>
        </w:tblBorders>
        <w:tblLook w:val="04A0" w:firstRow="1" w:lastRow="0" w:firstColumn="1" w:lastColumn="0" w:noHBand="0" w:noVBand="1"/>
      </w:tblPr>
      <w:tblGrid>
        <w:gridCol w:w="982"/>
        <w:gridCol w:w="16"/>
        <w:gridCol w:w="1898"/>
        <w:gridCol w:w="5604"/>
        <w:gridCol w:w="993"/>
      </w:tblGrid>
      <w:tr w:rsidR="00A73605" w:rsidRPr="00A73605" w14:paraId="23333364" w14:textId="77777777" w:rsidTr="00840288">
        <w:trPr>
          <w:trHeight w:val="341"/>
          <w:tblCellSpacing w:w="8" w:type="dxa"/>
        </w:trPr>
        <w:tc>
          <w:tcPr>
            <w:tcW w:w="946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0" w:type="dxa"/>
              <w:left w:w="118" w:type="dxa"/>
              <w:bottom w:w="10" w:type="dxa"/>
              <w:right w:w="118" w:type="dxa"/>
            </w:tcMar>
          </w:tcPr>
          <w:p w14:paraId="08E6ABC2" w14:textId="77777777" w:rsidR="00A73605" w:rsidRDefault="00A73605" w:rsidP="00840288">
            <w:pPr>
              <w:jc w:val="center"/>
              <w:rPr>
                <w:rFonts w:asciiTheme="minorHAnsi" w:hAnsiTheme="minorHAnsi" w:cstheme="minorHAnsi"/>
                <w:b/>
                <w:bCs/>
              </w:rPr>
            </w:pPr>
            <w:r>
              <w:rPr>
                <w:rFonts w:asciiTheme="minorHAnsi" w:hAnsiTheme="minorHAnsi" w:cstheme="minorHAnsi"/>
                <w:b/>
                <w:bCs/>
                <w:lang w:val="en-GB"/>
              </w:rPr>
              <w:t>CONPHES</w:t>
            </w:r>
            <w:r w:rsidR="00840288">
              <w:rPr>
                <w:rFonts w:asciiTheme="minorHAnsi" w:hAnsiTheme="minorHAnsi" w:cstheme="minorHAnsi"/>
                <w:b/>
                <w:bCs/>
                <w:lang w:val="en-GB"/>
              </w:rPr>
              <w:t xml:space="preserve"> </w:t>
            </w:r>
            <w:proofErr w:type="spellStart"/>
            <w:r w:rsidR="00840288" w:rsidRPr="00840288">
              <w:rPr>
                <w:rFonts w:asciiTheme="minorHAnsi" w:hAnsiTheme="minorHAnsi" w:cstheme="minorHAnsi"/>
                <w:b/>
                <w:bCs/>
              </w:rPr>
              <w:t>reporting</w:t>
            </w:r>
            <w:proofErr w:type="spellEnd"/>
            <w:r w:rsidR="00840288" w:rsidRPr="00840288">
              <w:rPr>
                <w:rFonts w:asciiTheme="minorHAnsi" w:hAnsiTheme="minorHAnsi" w:cstheme="minorHAnsi"/>
                <w:b/>
                <w:bCs/>
              </w:rPr>
              <w:t xml:space="preserve"> guideline</w:t>
            </w:r>
          </w:p>
          <w:p w14:paraId="10AEF67F" w14:textId="191992D7" w:rsidR="00840288" w:rsidRPr="00840288" w:rsidRDefault="00840288" w:rsidP="00840288">
            <w:pPr>
              <w:jc w:val="center"/>
              <w:rPr>
                <w:rFonts w:asciiTheme="minorHAnsi" w:hAnsiTheme="minorHAnsi" w:cstheme="minorHAnsi"/>
                <w:b/>
                <w:bCs/>
                <w:i/>
                <w:iCs/>
                <w:lang w:val="en-GB"/>
              </w:rPr>
            </w:pPr>
            <w:r w:rsidRPr="00840288">
              <w:rPr>
                <w:rFonts w:asciiTheme="minorHAnsi" w:hAnsiTheme="minorHAnsi" w:cstheme="minorHAnsi"/>
                <w:b/>
                <w:bCs/>
                <w:i/>
                <w:iCs/>
                <w:lang w:val="en-GB"/>
              </w:rPr>
              <w:t>Checklist for completion by authors submitting a process evaluation paper</w:t>
            </w:r>
          </w:p>
        </w:tc>
      </w:tr>
      <w:tr w:rsidR="00840288" w:rsidRPr="00A73605" w14:paraId="733085D6" w14:textId="6B35CA74" w:rsidTr="00840288">
        <w:trPr>
          <w:trHeight w:val="341"/>
          <w:tblCellSpacing w:w="8" w:type="dxa"/>
        </w:trPr>
        <w:tc>
          <w:tcPr>
            <w:tcW w:w="0" w:type="auto"/>
            <w:gridSpan w:val="2"/>
            <w:tcBorders>
              <w:top w:val="single" w:sz="4" w:space="0" w:color="auto"/>
              <w:left w:val="single" w:sz="4" w:space="0" w:color="auto"/>
              <w:bottom w:val="single" w:sz="4" w:space="0" w:color="auto"/>
              <w:right w:val="single" w:sz="4" w:space="0" w:color="auto"/>
            </w:tcBorders>
            <w:tcMar>
              <w:top w:w="10" w:type="dxa"/>
              <w:left w:w="118" w:type="dxa"/>
              <w:bottom w:w="10" w:type="dxa"/>
              <w:right w:w="118" w:type="dxa"/>
            </w:tcMar>
            <w:hideMark/>
          </w:tcPr>
          <w:p w14:paraId="57032D86"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b/>
                <w:bCs/>
                <w:lang w:val="en-GB"/>
              </w:rPr>
              <w:t>Item number</w:t>
            </w:r>
          </w:p>
        </w:tc>
        <w:tc>
          <w:tcPr>
            <w:tcW w:w="0" w:type="auto"/>
            <w:tcBorders>
              <w:top w:val="single" w:sz="4" w:space="0" w:color="auto"/>
              <w:left w:val="single" w:sz="4" w:space="0" w:color="auto"/>
              <w:bottom w:val="single" w:sz="4" w:space="0" w:color="auto"/>
              <w:right w:val="single" w:sz="4" w:space="0" w:color="auto"/>
            </w:tcBorders>
            <w:tcMar>
              <w:top w:w="10" w:type="dxa"/>
              <w:left w:w="108" w:type="dxa"/>
              <w:bottom w:w="10" w:type="dxa"/>
              <w:right w:w="118" w:type="dxa"/>
            </w:tcMar>
            <w:hideMark/>
          </w:tcPr>
          <w:p w14:paraId="2FF654DB"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b/>
                <w:bCs/>
                <w:lang w:val="en-GB"/>
              </w:rPr>
              <w:t>Item</w:t>
            </w:r>
          </w:p>
        </w:tc>
        <w:tc>
          <w:tcPr>
            <w:tcW w:w="5588" w:type="dxa"/>
            <w:tcBorders>
              <w:top w:val="single" w:sz="4" w:space="0" w:color="auto"/>
              <w:left w:val="single" w:sz="4" w:space="0" w:color="auto"/>
              <w:bottom w:val="single" w:sz="4" w:space="0" w:color="auto"/>
              <w:right w:val="single" w:sz="4" w:space="0" w:color="auto"/>
            </w:tcBorders>
            <w:tcMar>
              <w:top w:w="10" w:type="dxa"/>
              <w:left w:w="108" w:type="dxa"/>
              <w:bottom w:w="10" w:type="dxa"/>
              <w:right w:w="118" w:type="dxa"/>
            </w:tcMar>
            <w:hideMark/>
          </w:tcPr>
          <w:p w14:paraId="182233F9"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b/>
                <w:bCs/>
                <w:lang w:val="en-GB"/>
              </w:rPr>
              <w:t>Description</w:t>
            </w:r>
          </w:p>
        </w:tc>
        <w:tc>
          <w:tcPr>
            <w:tcW w:w="969" w:type="dxa"/>
            <w:tcBorders>
              <w:top w:val="single" w:sz="4" w:space="0" w:color="auto"/>
              <w:left w:val="single" w:sz="4" w:space="0" w:color="auto"/>
              <w:bottom w:val="single" w:sz="4" w:space="0" w:color="auto"/>
              <w:right w:val="single" w:sz="4" w:space="0" w:color="auto"/>
            </w:tcBorders>
          </w:tcPr>
          <w:p w14:paraId="09A4BD4E" w14:textId="038409BB" w:rsidR="00A73605" w:rsidRPr="00A73605" w:rsidRDefault="00A73605" w:rsidP="00A73605">
            <w:pPr>
              <w:rPr>
                <w:rFonts w:asciiTheme="minorHAnsi" w:hAnsiTheme="minorHAnsi" w:cstheme="minorHAnsi"/>
                <w:b/>
                <w:bCs/>
                <w:lang w:val="en-GB"/>
              </w:rPr>
            </w:pPr>
            <w:r w:rsidRPr="00A73605">
              <w:rPr>
                <w:rFonts w:asciiTheme="minorHAnsi" w:hAnsiTheme="minorHAnsi" w:cstheme="minorHAnsi"/>
                <w:b/>
                <w:bCs/>
                <w:lang w:val="en-GB"/>
              </w:rPr>
              <w:t>Page number</w:t>
            </w:r>
          </w:p>
        </w:tc>
      </w:tr>
      <w:tr w:rsidR="00A73605" w:rsidRPr="00A73605" w14:paraId="2620F51D" w14:textId="0FFF01E0" w:rsidTr="00840288">
        <w:trPr>
          <w:trHeight w:val="341"/>
          <w:tblCellSpacing w:w="8" w:type="dxa"/>
        </w:trPr>
        <w:tc>
          <w:tcPr>
            <w:tcW w:w="8476" w:type="dxa"/>
            <w:gridSpan w:val="4"/>
            <w:tcBorders>
              <w:top w:val="single" w:sz="4" w:space="0" w:color="auto"/>
              <w:left w:val="single" w:sz="4" w:space="0" w:color="auto"/>
              <w:bottom w:val="single" w:sz="4" w:space="0" w:color="auto"/>
              <w:right w:val="single" w:sz="4" w:space="0" w:color="auto"/>
            </w:tcBorders>
            <w:tcMar>
              <w:top w:w="10" w:type="dxa"/>
              <w:left w:w="118" w:type="dxa"/>
              <w:bottom w:w="10" w:type="dxa"/>
              <w:right w:w="118" w:type="dxa"/>
            </w:tcMar>
            <w:hideMark/>
          </w:tcPr>
          <w:p w14:paraId="278B4D4B" w14:textId="77777777" w:rsidR="00A73605" w:rsidRPr="00A73605" w:rsidRDefault="00A73605" w:rsidP="00A73605">
            <w:pPr>
              <w:rPr>
                <w:rFonts w:asciiTheme="minorHAnsi" w:hAnsiTheme="minorHAnsi" w:cstheme="minorHAnsi"/>
                <w:b/>
                <w:bCs/>
                <w:lang w:val="en-GB"/>
              </w:rPr>
            </w:pPr>
            <w:r w:rsidRPr="00A73605">
              <w:rPr>
                <w:rFonts w:asciiTheme="minorHAnsi" w:hAnsiTheme="minorHAnsi" w:cstheme="minorHAnsi"/>
                <w:b/>
                <w:bCs/>
                <w:lang w:val="en-GB"/>
              </w:rPr>
              <w:t>Title/Abstract</w:t>
            </w:r>
          </w:p>
        </w:tc>
        <w:tc>
          <w:tcPr>
            <w:tcW w:w="969" w:type="dxa"/>
            <w:tcBorders>
              <w:top w:val="single" w:sz="4" w:space="0" w:color="auto"/>
              <w:left w:val="single" w:sz="4" w:space="0" w:color="auto"/>
              <w:bottom w:val="single" w:sz="4" w:space="0" w:color="auto"/>
              <w:right w:val="single" w:sz="4" w:space="0" w:color="auto"/>
            </w:tcBorders>
          </w:tcPr>
          <w:p w14:paraId="44F7AC1E" w14:textId="77777777" w:rsidR="00A73605" w:rsidRPr="00A73605" w:rsidRDefault="00A73605" w:rsidP="00A73605">
            <w:pPr>
              <w:rPr>
                <w:rFonts w:asciiTheme="minorHAnsi" w:hAnsiTheme="minorHAnsi" w:cstheme="minorHAnsi"/>
                <w:b/>
                <w:bCs/>
                <w:lang w:val="en-GB"/>
              </w:rPr>
            </w:pPr>
          </w:p>
        </w:tc>
      </w:tr>
      <w:tr w:rsidR="00840288" w:rsidRPr="00A73605" w14:paraId="5A5C6DD2" w14:textId="6C92C826" w:rsidTr="00840288">
        <w:trPr>
          <w:trHeight w:val="353"/>
          <w:tblCellSpacing w:w="8" w:type="dxa"/>
        </w:trPr>
        <w:tc>
          <w:tcPr>
            <w:tcW w:w="0" w:type="auto"/>
            <w:gridSpan w:val="2"/>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59681C38"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0A0F8383"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Title and abstract</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1034F30A"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in the title and/or abstract and keywords that the study includes a process evaluation.</w:t>
            </w:r>
          </w:p>
        </w:tc>
        <w:tc>
          <w:tcPr>
            <w:tcW w:w="969" w:type="dxa"/>
            <w:tcBorders>
              <w:top w:val="single" w:sz="4" w:space="0" w:color="auto"/>
              <w:left w:val="single" w:sz="4" w:space="0" w:color="auto"/>
              <w:bottom w:val="single" w:sz="4" w:space="0" w:color="auto"/>
              <w:right w:val="single" w:sz="4" w:space="0" w:color="auto"/>
            </w:tcBorders>
          </w:tcPr>
          <w:p w14:paraId="56153E0F" w14:textId="77777777" w:rsidR="00A73605" w:rsidRPr="00A73605" w:rsidRDefault="00A73605" w:rsidP="00A73605">
            <w:pPr>
              <w:rPr>
                <w:rFonts w:asciiTheme="minorHAnsi" w:hAnsiTheme="minorHAnsi" w:cstheme="minorHAnsi"/>
                <w:lang w:val="en-GB"/>
              </w:rPr>
            </w:pPr>
          </w:p>
        </w:tc>
      </w:tr>
      <w:tr w:rsidR="00A73605" w:rsidRPr="00A73605" w14:paraId="105F42CB" w14:textId="07FAA0CA" w:rsidTr="00840288">
        <w:trPr>
          <w:trHeight w:val="353"/>
          <w:tblCellSpacing w:w="8" w:type="dxa"/>
        </w:trPr>
        <w:tc>
          <w:tcPr>
            <w:tcW w:w="8476" w:type="dxa"/>
            <w:gridSpan w:val="4"/>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26EDEB0E"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b/>
                <w:lang w:val="en-GB"/>
              </w:rPr>
              <w:t>Introduction</w:t>
            </w:r>
          </w:p>
        </w:tc>
        <w:tc>
          <w:tcPr>
            <w:tcW w:w="969" w:type="dxa"/>
            <w:tcBorders>
              <w:top w:val="single" w:sz="4" w:space="0" w:color="auto"/>
              <w:left w:val="single" w:sz="4" w:space="0" w:color="auto"/>
              <w:bottom w:val="single" w:sz="4" w:space="0" w:color="auto"/>
              <w:right w:val="single" w:sz="4" w:space="0" w:color="auto"/>
            </w:tcBorders>
          </w:tcPr>
          <w:p w14:paraId="34F728F8" w14:textId="77777777" w:rsidR="00A73605" w:rsidRPr="00A73605" w:rsidRDefault="00A73605" w:rsidP="00A73605">
            <w:pPr>
              <w:rPr>
                <w:rFonts w:asciiTheme="minorHAnsi" w:hAnsiTheme="minorHAnsi" w:cstheme="minorHAnsi"/>
                <w:b/>
                <w:lang w:val="en-GB"/>
              </w:rPr>
            </w:pPr>
          </w:p>
        </w:tc>
      </w:tr>
      <w:tr w:rsidR="00840288" w:rsidRPr="00A73605" w14:paraId="09529BA7" w14:textId="08EB85CB" w:rsidTr="00840288">
        <w:trPr>
          <w:trHeight w:val="518"/>
          <w:tblCellSpacing w:w="8" w:type="dxa"/>
        </w:trPr>
        <w:tc>
          <w:tcPr>
            <w:tcW w:w="0" w:type="auto"/>
            <w:gridSpan w:val="2"/>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31921CE5"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4D6B4B0B"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 xml:space="preserve">Process evaluation aim(s) and/or objective(s) </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282AB446"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aim(s) and/or objective(s) of the process evaluation study. </w:t>
            </w:r>
          </w:p>
        </w:tc>
        <w:tc>
          <w:tcPr>
            <w:tcW w:w="969" w:type="dxa"/>
            <w:tcBorders>
              <w:top w:val="single" w:sz="4" w:space="0" w:color="auto"/>
              <w:left w:val="single" w:sz="4" w:space="0" w:color="auto"/>
              <w:bottom w:val="single" w:sz="4" w:space="0" w:color="auto"/>
              <w:right w:val="single" w:sz="4" w:space="0" w:color="auto"/>
            </w:tcBorders>
          </w:tcPr>
          <w:p w14:paraId="4E786C1A" w14:textId="77777777" w:rsidR="00A73605" w:rsidRPr="00A73605" w:rsidRDefault="00A73605" w:rsidP="00A73605">
            <w:pPr>
              <w:rPr>
                <w:rFonts w:asciiTheme="minorHAnsi" w:hAnsiTheme="minorHAnsi" w:cstheme="minorHAnsi"/>
                <w:lang w:val="en-GB"/>
              </w:rPr>
            </w:pPr>
          </w:p>
        </w:tc>
      </w:tr>
      <w:tr w:rsidR="00A73605" w:rsidRPr="00A73605" w14:paraId="0573F932" w14:textId="7CD7F37D" w:rsidTr="00840288">
        <w:trPr>
          <w:trHeight w:val="112"/>
          <w:tblCellSpacing w:w="8" w:type="dxa"/>
        </w:trPr>
        <w:tc>
          <w:tcPr>
            <w:tcW w:w="8476" w:type="dxa"/>
            <w:gridSpan w:val="4"/>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412A0E50"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b/>
                <w:lang w:val="en-GB"/>
              </w:rPr>
              <w:t>Methods</w:t>
            </w:r>
          </w:p>
        </w:tc>
        <w:tc>
          <w:tcPr>
            <w:tcW w:w="969" w:type="dxa"/>
            <w:tcBorders>
              <w:top w:val="single" w:sz="4" w:space="0" w:color="auto"/>
              <w:left w:val="single" w:sz="4" w:space="0" w:color="auto"/>
              <w:bottom w:val="single" w:sz="4" w:space="0" w:color="auto"/>
              <w:right w:val="single" w:sz="4" w:space="0" w:color="auto"/>
            </w:tcBorders>
          </w:tcPr>
          <w:p w14:paraId="03A4FEA5" w14:textId="77777777" w:rsidR="00A73605" w:rsidRPr="00A73605" w:rsidRDefault="00A73605" w:rsidP="00A73605">
            <w:pPr>
              <w:rPr>
                <w:rFonts w:asciiTheme="minorHAnsi" w:hAnsiTheme="minorHAnsi" w:cstheme="minorHAnsi"/>
                <w:b/>
                <w:lang w:val="en-GB"/>
              </w:rPr>
            </w:pPr>
          </w:p>
        </w:tc>
      </w:tr>
      <w:tr w:rsidR="00A73605" w:rsidRPr="00A73605" w14:paraId="1C34EF51" w14:textId="6BC9B9B5" w:rsidTr="00840288">
        <w:trPr>
          <w:trHeight w:val="94"/>
          <w:tblCellSpacing w:w="8" w:type="dxa"/>
        </w:trPr>
        <w:tc>
          <w:tcPr>
            <w:tcW w:w="8476" w:type="dxa"/>
            <w:gridSpan w:val="4"/>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4D2B9661"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b/>
                <w:i/>
                <w:lang w:val="en-GB"/>
              </w:rPr>
              <w:t>Intervention</w:t>
            </w:r>
          </w:p>
        </w:tc>
        <w:tc>
          <w:tcPr>
            <w:tcW w:w="969" w:type="dxa"/>
            <w:tcBorders>
              <w:top w:val="single" w:sz="4" w:space="0" w:color="auto"/>
              <w:left w:val="single" w:sz="4" w:space="0" w:color="auto"/>
              <w:bottom w:val="single" w:sz="4" w:space="0" w:color="auto"/>
              <w:right w:val="single" w:sz="4" w:space="0" w:color="auto"/>
            </w:tcBorders>
          </w:tcPr>
          <w:p w14:paraId="34E656AE" w14:textId="77777777" w:rsidR="00A73605" w:rsidRPr="00A73605" w:rsidRDefault="00A73605" w:rsidP="00A73605">
            <w:pPr>
              <w:rPr>
                <w:rFonts w:asciiTheme="minorHAnsi" w:hAnsiTheme="minorHAnsi" w:cstheme="minorHAnsi"/>
                <w:b/>
                <w:i/>
                <w:lang w:val="en-GB"/>
              </w:rPr>
            </w:pPr>
          </w:p>
        </w:tc>
      </w:tr>
      <w:tr w:rsidR="00840288" w:rsidRPr="00A73605" w14:paraId="65EEF422" w14:textId="039829DB" w:rsidTr="00840288">
        <w:trPr>
          <w:trHeight w:val="1190"/>
          <w:tblCellSpacing w:w="8" w:type="dxa"/>
        </w:trPr>
        <w:tc>
          <w:tcPr>
            <w:tcW w:w="0" w:type="auto"/>
            <w:gridSpan w:val="2"/>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35CDB55E"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2FB3A0CE"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Description of the intervention</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192CC785" w14:textId="034D56E8" w:rsidR="00A73605" w:rsidRPr="00A73605" w:rsidRDefault="00A73605" w:rsidP="00840288">
            <w:pPr>
              <w:rPr>
                <w:rFonts w:asciiTheme="minorHAnsi" w:hAnsiTheme="minorHAnsi" w:cstheme="minorHAnsi"/>
                <w:lang w:val="en-GB"/>
              </w:rPr>
            </w:pPr>
            <w:r w:rsidRPr="00A73605">
              <w:rPr>
                <w:rFonts w:asciiTheme="minorHAnsi" w:hAnsiTheme="minorHAnsi" w:cstheme="minorHAnsi"/>
                <w:lang w:val="en-GB"/>
              </w:rPr>
              <w:t>Describe (1) The intervention development process, with reference to, for example, previous research, frameworks and co-creation that were used in the process of developing the intervention, (2) The intervention, such as the aim of the intervention, components/activities, target population, materials for participants, mode of delivery (</w:t>
            </w:r>
            <w:proofErr w:type="spellStart"/>
            <w:r w:rsidRPr="00A73605">
              <w:rPr>
                <w:rFonts w:asciiTheme="minorHAnsi" w:hAnsiTheme="minorHAnsi" w:cstheme="minorHAnsi"/>
                <w:lang w:val="en-GB"/>
              </w:rPr>
              <w:t>eg</w:t>
            </w:r>
            <w:proofErr w:type="spellEnd"/>
            <w:r w:rsidRPr="00A73605">
              <w:rPr>
                <w:rFonts w:asciiTheme="minorHAnsi" w:hAnsiTheme="minorHAnsi" w:cstheme="minorHAnsi"/>
                <w:lang w:val="en-GB"/>
              </w:rPr>
              <w:t>, face-to-face, online, individual, group</w:t>
            </w:r>
            <w:r>
              <w:rPr>
                <w:rFonts w:asciiTheme="minorHAnsi" w:hAnsiTheme="minorHAnsi" w:cstheme="minorHAnsi"/>
                <w:lang w:val="en-GB"/>
              </w:rPr>
              <w:t>-</w:t>
            </w:r>
            <w:r w:rsidRPr="00A73605">
              <w:rPr>
                <w:rFonts w:asciiTheme="minorHAnsi" w:hAnsiTheme="minorHAnsi" w:cstheme="minorHAnsi"/>
                <w:lang w:val="en-GB"/>
              </w:rPr>
              <w:t>based), duration and frequency and (3) If the intervention was pilot tested</w:t>
            </w:r>
            <w:r w:rsidRPr="00A73605">
              <w:rPr>
                <w:rFonts w:asciiTheme="minorHAnsi" w:hAnsiTheme="minorHAnsi" w:cstheme="minorHAnsi"/>
                <w:lang w:val="en-GB"/>
              </w:rPr>
              <w:t>.</w:t>
            </w:r>
            <w:r w:rsidRPr="00A73605">
              <w:rPr>
                <w:rFonts w:asciiTheme="minorHAnsi" w:hAnsiTheme="minorHAnsi" w:cstheme="minorHAnsi"/>
                <w:lang w:val="en-GB"/>
              </w:rPr>
              <w:br/>
            </w:r>
            <w:r w:rsidRPr="00A73605">
              <w:rPr>
                <w:rFonts w:asciiTheme="minorHAnsi" w:hAnsiTheme="minorHAnsi" w:cstheme="minorHAnsi"/>
                <w:i/>
                <w:iCs/>
                <w:lang w:val="en-GB"/>
              </w:rPr>
              <w:t>If applicable, refer to other documents that describe the intervention.</w:t>
            </w:r>
          </w:p>
        </w:tc>
        <w:tc>
          <w:tcPr>
            <w:tcW w:w="969" w:type="dxa"/>
            <w:tcBorders>
              <w:top w:val="single" w:sz="4" w:space="0" w:color="auto"/>
              <w:left w:val="single" w:sz="4" w:space="0" w:color="auto"/>
              <w:bottom w:val="single" w:sz="4" w:space="0" w:color="auto"/>
              <w:right w:val="single" w:sz="4" w:space="0" w:color="auto"/>
            </w:tcBorders>
          </w:tcPr>
          <w:p w14:paraId="7F8A6576" w14:textId="77777777" w:rsidR="00A73605" w:rsidRPr="00A73605" w:rsidRDefault="00A73605" w:rsidP="00A73605">
            <w:pPr>
              <w:rPr>
                <w:rFonts w:asciiTheme="minorHAnsi" w:hAnsiTheme="minorHAnsi" w:cstheme="minorHAnsi"/>
                <w:lang w:val="en-GB"/>
              </w:rPr>
            </w:pPr>
          </w:p>
        </w:tc>
      </w:tr>
      <w:tr w:rsidR="00840288" w:rsidRPr="00A73605" w14:paraId="6591DDD8" w14:textId="7B6354D4" w:rsidTr="00840288">
        <w:trPr>
          <w:trHeight w:val="506"/>
          <w:tblCellSpacing w:w="8" w:type="dxa"/>
        </w:trPr>
        <w:tc>
          <w:tcPr>
            <w:tcW w:w="0" w:type="auto"/>
            <w:gridSpan w:val="2"/>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1B18ACBF"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1CA7E08C"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Implementation strategies</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6F5E276F"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implementation strategies (methods or techniques) used to enhance the adoption, implementation and sustainability of the intervention such as materials to support intervention delivery, training of intervention deliverers, organisational support or intervention delivery resources.</w:t>
            </w:r>
          </w:p>
          <w:p w14:paraId="0A1BBF98"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i/>
                <w:iCs/>
                <w:lang w:val="en-GB"/>
              </w:rPr>
              <w:t>If applicable, refer to other documents that describe the implementation strategies.</w:t>
            </w:r>
          </w:p>
        </w:tc>
        <w:tc>
          <w:tcPr>
            <w:tcW w:w="969" w:type="dxa"/>
            <w:tcBorders>
              <w:top w:val="single" w:sz="4" w:space="0" w:color="auto"/>
              <w:left w:val="single" w:sz="4" w:space="0" w:color="auto"/>
              <w:bottom w:val="single" w:sz="4" w:space="0" w:color="auto"/>
              <w:right w:val="single" w:sz="4" w:space="0" w:color="auto"/>
            </w:tcBorders>
          </w:tcPr>
          <w:p w14:paraId="2CBA37B0" w14:textId="77777777" w:rsidR="00A73605" w:rsidRPr="00A73605" w:rsidRDefault="00A73605" w:rsidP="00A73605">
            <w:pPr>
              <w:rPr>
                <w:rFonts w:asciiTheme="minorHAnsi" w:hAnsiTheme="minorHAnsi" w:cstheme="minorHAnsi"/>
                <w:lang w:val="en-GB"/>
              </w:rPr>
            </w:pPr>
          </w:p>
        </w:tc>
      </w:tr>
      <w:tr w:rsidR="00840288" w:rsidRPr="00A73605" w14:paraId="091E99C3" w14:textId="7EF71959" w:rsidTr="00840288">
        <w:trPr>
          <w:trHeight w:val="518"/>
          <w:tblCellSpacing w:w="8" w:type="dxa"/>
        </w:trPr>
        <w:tc>
          <w:tcPr>
            <w:tcW w:w="0" w:type="auto"/>
            <w:gridSpan w:val="2"/>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27F88714"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0462DB6B"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Mechanisms of the intervention</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5F88407B"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the mechanisms by which the intervention and implementation strategies are expected to achieve the desired effects.</w:t>
            </w:r>
            <w:r w:rsidRPr="00A73605">
              <w:rPr>
                <w:rFonts w:asciiTheme="minorHAnsi" w:hAnsiTheme="minorHAnsi" w:cstheme="minorHAnsi"/>
                <w:lang w:val="en-GB"/>
              </w:rPr>
              <w:br/>
            </w:r>
            <w:r w:rsidRPr="00A73605">
              <w:rPr>
                <w:rFonts w:asciiTheme="minorHAnsi" w:hAnsiTheme="minorHAnsi" w:cstheme="minorHAnsi"/>
                <w:i/>
                <w:iCs/>
                <w:lang w:val="en-GB"/>
              </w:rPr>
              <w:t>If applicable, present a theory of change or logic model.</w:t>
            </w:r>
          </w:p>
        </w:tc>
        <w:tc>
          <w:tcPr>
            <w:tcW w:w="969" w:type="dxa"/>
            <w:tcBorders>
              <w:top w:val="single" w:sz="4" w:space="0" w:color="auto"/>
              <w:left w:val="single" w:sz="4" w:space="0" w:color="auto"/>
              <w:bottom w:val="single" w:sz="4" w:space="0" w:color="auto"/>
              <w:right w:val="single" w:sz="4" w:space="0" w:color="auto"/>
            </w:tcBorders>
          </w:tcPr>
          <w:p w14:paraId="6894774C" w14:textId="77777777" w:rsidR="00A73605" w:rsidRPr="00A73605" w:rsidRDefault="00A73605" w:rsidP="00A73605">
            <w:pPr>
              <w:rPr>
                <w:rFonts w:asciiTheme="minorHAnsi" w:hAnsiTheme="minorHAnsi" w:cstheme="minorHAnsi"/>
                <w:lang w:val="en-GB"/>
              </w:rPr>
            </w:pPr>
          </w:p>
        </w:tc>
      </w:tr>
      <w:tr w:rsidR="00840288" w:rsidRPr="00A73605" w14:paraId="33740CD6" w14:textId="22B18424" w:rsidTr="00840288">
        <w:trPr>
          <w:trHeight w:val="683"/>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75FD709B"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6</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16D5CEF1"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Delivery and support team</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2370A4EE" w14:textId="490BB622" w:rsidR="00A73605" w:rsidRPr="00A73605" w:rsidRDefault="00A73605" w:rsidP="00840288">
            <w:pPr>
              <w:rPr>
                <w:rFonts w:asciiTheme="minorHAnsi" w:hAnsiTheme="minorHAnsi" w:cstheme="minorHAnsi"/>
                <w:lang w:val="en-GB"/>
              </w:rPr>
            </w:pPr>
            <w:r w:rsidRPr="00A73605">
              <w:rPr>
                <w:rFonts w:asciiTheme="minorHAnsi" w:hAnsiTheme="minorHAnsi" w:cstheme="minorHAnsi"/>
                <w:lang w:val="en-GB"/>
              </w:rPr>
              <w:t>If applicable, describe who delivered the intervention and implementation strategies, and their expertise such as skills, qualifications and prior experience in delivering the intervention or implementation strategies.</w:t>
            </w:r>
            <w:r w:rsidRPr="00A73605">
              <w:rPr>
                <w:rFonts w:asciiTheme="minorHAnsi" w:hAnsiTheme="minorHAnsi" w:cstheme="minorHAnsi"/>
                <w:lang w:val="en-GB"/>
              </w:rPr>
              <w:br/>
            </w:r>
            <w:r w:rsidRPr="00A73605">
              <w:rPr>
                <w:rFonts w:asciiTheme="minorHAnsi" w:hAnsiTheme="minorHAnsi" w:cstheme="minorHAnsi"/>
                <w:i/>
                <w:iCs/>
                <w:lang w:val="en-GB"/>
              </w:rPr>
              <w:t>If applicable, describe any potential role members of the research team had.</w:t>
            </w:r>
          </w:p>
        </w:tc>
        <w:tc>
          <w:tcPr>
            <w:tcW w:w="969" w:type="dxa"/>
            <w:tcBorders>
              <w:top w:val="single" w:sz="4" w:space="0" w:color="auto"/>
              <w:left w:val="single" w:sz="4" w:space="0" w:color="auto"/>
              <w:bottom w:val="single" w:sz="4" w:space="0" w:color="auto"/>
              <w:right w:val="single" w:sz="4" w:space="0" w:color="auto"/>
            </w:tcBorders>
          </w:tcPr>
          <w:p w14:paraId="0F271147" w14:textId="77777777" w:rsidR="00A73605" w:rsidRPr="00A73605" w:rsidRDefault="00A73605" w:rsidP="00A73605">
            <w:pPr>
              <w:rPr>
                <w:rFonts w:asciiTheme="minorHAnsi" w:hAnsiTheme="minorHAnsi" w:cstheme="minorHAnsi"/>
                <w:lang w:val="en-GB"/>
              </w:rPr>
            </w:pPr>
          </w:p>
        </w:tc>
      </w:tr>
      <w:tr w:rsidR="00840288" w:rsidRPr="00A73605" w14:paraId="49E2691B" w14:textId="68CE8D1C" w:rsidTr="00840288">
        <w:trPr>
          <w:trHeight w:val="848"/>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061D476F"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7</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2C4A3110"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Context</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3548EE15"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the context in which the intervention was implemented, such as the type(s) of location(s) or setting(s) where the intervention was delivered, the physical and geographical environment(s), and the socio-cultural and socio-economic context(s).</w:t>
            </w:r>
          </w:p>
        </w:tc>
        <w:tc>
          <w:tcPr>
            <w:tcW w:w="969" w:type="dxa"/>
            <w:tcBorders>
              <w:top w:val="single" w:sz="4" w:space="0" w:color="auto"/>
              <w:left w:val="single" w:sz="4" w:space="0" w:color="auto"/>
              <w:bottom w:val="single" w:sz="4" w:space="0" w:color="auto"/>
              <w:right w:val="single" w:sz="4" w:space="0" w:color="auto"/>
            </w:tcBorders>
          </w:tcPr>
          <w:p w14:paraId="57084D7A" w14:textId="77777777" w:rsidR="00A73605" w:rsidRPr="00A73605" w:rsidRDefault="00A73605" w:rsidP="00A73605">
            <w:pPr>
              <w:rPr>
                <w:rFonts w:asciiTheme="minorHAnsi" w:hAnsiTheme="minorHAnsi" w:cstheme="minorHAnsi"/>
                <w:lang w:val="en-GB"/>
              </w:rPr>
            </w:pPr>
          </w:p>
        </w:tc>
      </w:tr>
      <w:tr w:rsidR="00A73605" w:rsidRPr="00A73605" w14:paraId="72822021" w14:textId="74912725" w:rsidTr="00840288">
        <w:trPr>
          <w:trHeight w:val="158"/>
          <w:tblCellSpacing w:w="8" w:type="dxa"/>
        </w:trPr>
        <w:tc>
          <w:tcPr>
            <w:tcW w:w="8476" w:type="dxa"/>
            <w:gridSpan w:val="4"/>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0DE7039C"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b/>
                <w:i/>
                <w:lang w:val="en-GB"/>
              </w:rPr>
              <w:t>Process evaluation design</w:t>
            </w:r>
          </w:p>
        </w:tc>
        <w:tc>
          <w:tcPr>
            <w:tcW w:w="969" w:type="dxa"/>
            <w:tcBorders>
              <w:top w:val="single" w:sz="4" w:space="0" w:color="auto"/>
              <w:left w:val="single" w:sz="4" w:space="0" w:color="auto"/>
              <w:bottom w:val="single" w:sz="4" w:space="0" w:color="auto"/>
              <w:right w:val="single" w:sz="4" w:space="0" w:color="auto"/>
            </w:tcBorders>
          </w:tcPr>
          <w:p w14:paraId="7F97B0DF" w14:textId="77777777" w:rsidR="00A73605" w:rsidRPr="00A73605" w:rsidRDefault="00A73605" w:rsidP="00A73605">
            <w:pPr>
              <w:rPr>
                <w:rFonts w:asciiTheme="minorHAnsi" w:hAnsiTheme="minorHAnsi" w:cstheme="minorHAnsi"/>
                <w:b/>
                <w:i/>
                <w:lang w:val="en-GB"/>
              </w:rPr>
            </w:pPr>
          </w:p>
        </w:tc>
      </w:tr>
      <w:tr w:rsidR="00840288" w:rsidRPr="00A73605" w14:paraId="23A09185" w14:textId="796953B8" w:rsidTr="00840288">
        <w:trPr>
          <w:trHeight w:val="341"/>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0517957E"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8</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74CEADDB"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Process evaluation framework</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37F09568"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the theory, model or framework guiding the process evaluation.</w:t>
            </w:r>
          </w:p>
        </w:tc>
        <w:tc>
          <w:tcPr>
            <w:tcW w:w="969" w:type="dxa"/>
            <w:tcBorders>
              <w:top w:val="single" w:sz="4" w:space="0" w:color="auto"/>
              <w:left w:val="single" w:sz="4" w:space="0" w:color="auto"/>
              <w:bottom w:val="single" w:sz="4" w:space="0" w:color="auto"/>
              <w:right w:val="single" w:sz="4" w:space="0" w:color="auto"/>
            </w:tcBorders>
          </w:tcPr>
          <w:p w14:paraId="58BDABA9" w14:textId="77777777" w:rsidR="00A73605" w:rsidRPr="00A73605" w:rsidRDefault="00A73605" w:rsidP="00A73605">
            <w:pPr>
              <w:rPr>
                <w:rFonts w:asciiTheme="minorHAnsi" w:hAnsiTheme="minorHAnsi" w:cstheme="minorHAnsi"/>
                <w:lang w:val="en-GB"/>
              </w:rPr>
            </w:pPr>
          </w:p>
        </w:tc>
      </w:tr>
      <w:tr w:rsidR="00840288" w:rsidRPr="00A73605" w14:paraId="6B8471EF" w14:textId="7F6F48EF" w:rsidTr="00840288">
        <w:trPr>
          <w:trHeight w:val="1013"/>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61FB73E1"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9</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06997368"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Process evaluation outcome(s)</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47ED0923"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any outcome(s) that were assessed in the process evaluation and how they were defined and operationalised.</w:t>
            </w:r>
            <w:r w:rsidRPr="00A73605">
              <w:rPr>
                <w:rFonts w:asciiTheme="minorHAnsi" w:hAnsiTheme="minorHAnsi" w:cstheme="minorHAnsi"/>
                <w:lang w:val="en-GB"/>
              </w:rPr>
              <w:br/>
            </w:r>
            <w:r w:rsidRPr="00A73605">
              <w:rPr>
                <w:rFonts w:asciiTheme="minorHAnsi" w:hAnsiTheme="minorHAnsi" w:cstheme="minorHAnsi"/>
                <w:i/>
                <w:iCs/>
                <w:lang w:val="en-GB"/>
              </w:rPr>
              <w:t>If assessed, describe process evaluation outcomes such as reach, adoption, recruitment, fidelity, adherence, dosage (delivered and received), quality of delivery, program differentiation, adaptation, satisfaction, responsiveness, maintenance, costs, facilitators and barriers for implementation.</w:t>
            </w:r>
          </w:p>
        </w:tc>
        <w:tc>
          <w:tcPr>
            <w:tcW w:w="969" w:type="dxa"/>
            <w:tcBorders>
              <w:top w:val="single" w:sz="4" w:space="0" w:color="auto"/>
              <w:left w:val="single" w:sz="4" w:space="0" w:color="auto"/>
              <w:bottom w:val="single" w:sz="4" w:space="0" w:color="auto"/>
              <w:right w:val="single" w:sz="4" w:space="0" w:color="auto"/>
            </w:tcBorders>
          </w:tcPr>
          <w:p w14:paraId="6B4DF128" w14:textId="77777777" w:rsidR="00A73605" w:rsidRPr="00A73605" w:rsidRDefault="00A73605" w:rsidP="00A73605">
            <w:pPr>
              <w:rPr>
                <w:rFonts w:asciiTheme="minorHAnsi" w:hAnsiTheme="minorHAnsi" w:cstheme="minorHAnsi"/>
                <w:lang w:val="en-GB"/>
              </w:rPr>
            </w:pPr>
          </w:p>
        </w:tc>
      </w:tr>
      <w:tr w:rsidR="00A73605" w:rsidRPr="00A73605" w14:paraId="379659C7" w14:textId="282980F2" w:rsidTr="00840288">
        <w:trPr>
          <w:trHeight w:val="36"/>
          <w:tblCellSpacing w:w="8" w:type="dxa"/>
        </w:trPr>
        <w:tc>
          <w:tcPr>
            <w:tcW w:w="8476" w:type="dxa"/>
            <w:gridSpan w:val="4"/>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5313BF15" w14:textId="77777777" w:rsidR="00A73605" w:rsidRPr="00A73605" w:rsidRDefault="00A73605" w:rsidP="00A73605">
            <w:pPr>
              <w:rPr>
                <w:rFonts w:asciiTheme="minorHAnsi" w:hAnsiTheme="minorHAnsi" w:cstheme="minorHAnsi"/>
                <w:b/>
                <w:i/>
                <w:lang w:val="en-GB"/>
              </w:rPr>
            </w:pPr>
            <w:r w:rsidRPr="00A73605">
              <w:rPr>
                <w:rFonts w:asciiTheme="minorHAnsi" w:hAnsiTheme="minorHAnsi" w:cstheme="minorHAnsi"/>
                <w:b/>
                <w:i/>
                <w:lang w:val="en-GB"/>
              </w:rPr>
              <w:t>Data collection</w:t>
            </w:r>
          </w:p>
        </w:tc>
        <w:tc>
          <w:tcPr>
            <w:tcW w:w="969" w:type="dxa"/>
            <w:tcBorders>
              <w:top w:val="single" w:sz="4" w:space="0" w:color="auto"/>
              <w:left w:val="single" w:sz="4" w:space="0" w:color="auto"/>
              <w:bottom w:val="single" w:sz="4" w:space="0" w:color="auto"/>
              <w:right w:val="single" w:sz="4" w:space="0" w:color="auto"/>
            </w:tcBorders>
          </w:tcPr>
          <w:p w14:paraId="5B448FAA" w14:textId="77777777" w:rsidR="00A73605" w:rsidRPr="00A73605" w:rsidRDefault="00A73605" w:rsidP="00A73605">
            <w:pPr>
              <w:rPr>
                <w:rFonts w:asciiTheme="minorHAnsi" w:hAnsiTheme="minorHAnsi" w:cstheme="minorHAnsi"/>
                <w:b/>
                <w:i/>
                <w:lang w:val="en-GB"/>
              </w:rPr>
            </w:pPr>
          </w:p>
        </w:tc>
      </w:tr>
      <w:tr w:rsidR="00840288" w:rsidRPr="00A73605" w14:paraId="4DD763DD" w14:textId="70485F19" w:rsidTr="00840288">
        <w:trPr>
          <w:trHeight w:val="1190"/>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1DFEF645"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10</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593A79C6"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Recruitment for the process evaluation</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335E906D"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how, by whom, and when process evaluation participants (e.g. target population, intervention deliverer, location/setting) were recruited, and provide a rationale for the recruitment strategy</w:t>
            </w:r>
            <w:r w:rsidRPr="00A73605">
              <w:rPr>
                <w:rFonts w:asciiTheme="minorHAnsi" w:hAnsiTheme="minorHAnsi" w:cstheme="minorHAnsi"/>
                <w:i/>
                <w:iCs/>
                <w:lang w:val="en-GB"/>
              </w:rPr>
              <w:t>.</w:t>
            </w:r>
            <w:r w:rsidRPr="00A73605">
              <w:rPr>
                <w:rFonts w:asciiTheme="minorHAnsi" w:hAnsiTheme="minorHAnsi" w:cstheme="minorHAnsi"/>
                <w:i/>
                <w:iCs/>
                <w:lang w:val="en-GB"/>
              </w:rPr>
              <w:br/>
              <w:t>If applicable, describe any eligibility criteria and/or incentives used for participant enrolment.</w:t>
            </w:r>
            <w:r w:rsidRPr="00A73605">
              <w:rPr>
                <w:rFonts w:asciiTheme="minorHAnsi" w:hAnsiTheme="minorHAnsi" w:cstheme="minorHAnsi"/>
                <w:i/>
                <w:iCs/>
                <w:lang w:val="en-GB"/>
              </w:rPr>
              <w:br/>
              <w:t>If applicable, describe any eligibility criteria for the location(s) or setting(s).</w:t>
            </w:r>
          </w:p>
        </w:tc>
        <w:tc>
          <w:tcPr>
            <w:tcW w:w="969" w:type="dxa"/>
            <w:tcBorders>
              <w:top w:val="single" w:sz="4" w:space="0" w:color="auto"/>
              <w:left w:val="single" w:sz="4" w:space="0" w:color="auto"/>
              <w:bottom w:val="single" w:sz="4" w:space="0" w:color="auto"/>
              <w:right w:val="single" w:sz="4" w:space="0" w:color="auto"/>
            </w:tcBorders>
          </w:tcPr>
          <w:p w14:paraId="237522F7" w14:textId="77777777" w:rsidR="00A73605" w:rsidRPr="00A73605" w:rsidRDefault="00A73605" w:rsidP="00A73605">
            <w:pPr>
              <w:rPr>
                <w:rFonts w:asciiTheme="minorHAnsi" w:hAnsiTheme="minorHAnsi" w:cstheme="minorHAnsi"/>
                <w:lang w:val="en-GB"/>
              </w:rPr>
            </w:pPr>
          </w:p>
        </w:tc>
      </w:tr>
      <w:tr w:rsidR="00840288" w:rsidRPr="00A73605" w14:paraId="0053D159" w14:textId="5FCB3253" w:rsidTr="00840288">
        <w:trPr>
          <w:trHeight w:val="43"/>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5B1EECF3"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11</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4C75140C"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Process evaluation data collection procedures</w:t>
            </w:r>
            <w:r w:rsidRPr="00A73605">
              <w:rPr>
                <w:rFonts w:asciiTheme="minorHAnsi" w:hAnsiTheme="minorHAnsi" w:cstheme="minorHAnsi"/>
                <w:lang w:val="en-GB"/>
              </w:rPr>
              <w:br/>
              <w:t> </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428EEE2B" w14:textId="4B574E36" w:rsidR="00A73605" w:rsidRPr="00A73605" w:rsidRDefault="00C763D2" w:rsidP="00C763D2">
            <w:pPr>
              <w:rPr>
                <w:rFonts w:asciiTheme="minorHAnsi" w:hAnsiTheme="minorHAnsi" w:cstheme="minorHAnsi"/>
                <w:lang w:val="en-GB"/>
              </w:rPr>
            </w:pPr>
            <w:r w:rsidRPr="00C763D2">
              <w:rPr>
                <w:rFonts w:asciiTheme="minorHAnsi" w:hAnsiTheme="minorHAnsi" w:cstheme="minorHAnsi"/>
                <w:lang w:val="en-GB"/>
              </w:rPr>
              <w:t>Describe (1) What data sources were used (</w:t>
            </w:r>
            <w:proofErr w:type="spellStart"/>
            <w:r w:rsidRPr="00C763D2">
              <w:rPr>
                <w:rFonts w:asciiTheme="minorHAnsi" w:hAnsiTheme="minorHAnsi" w:cstheme="minorHAnsi"/>
                <w:lang w:val="en-GB"/>
              </w:rPr>
              <w:t>eg</w:t>
            </w:r>
            <w:proofErr w:type="spellEnd"/>
            <w:r w:rsidRPr="00C763D2">
              <w:rPr>
                <w:rFonts w:asciiTheme="minorHAnsi" w:hAnsiTheme="minorHAnsi" w:cstheme="minorHAnsi"/>
                <w:lang w:val="en-GB"/>
              </w:rPr>
              <w:t>, questionnaire, interview, focus group, observation, routine collected data, field notes), (2) Which of the process evaluation outcomes they relate to, (3) the timing of process data collection (</w:t>
            </w:r>
            <w:proofErr w:type="spellStart"/>
            <w:r w:rsidRPr="00C763D2">
              <w:rPr>
                <w:rFonts w:asciiTheme="minorHAnsi" w:hAnsiTheme="minorHAnsi" w:cstheme="minorHAnsi"/>
                <w:lang w:val="en-GB"/>
              </w:rPr>
              <w:t>eg</w:t>
            </w:r>
            <w:proofErr w:type="spellEnd"/>
            <w:r w:rsidRPr="00C763D2">
              <w:rPr>
                <w:rFonts w:asciiTheme="minorHAnsi" w:hAnsiTheme="minorHAnsi" w:cstheme="minorHAnsi"/>
                <w:lang w:val="en-GB"/>
              </w:rPr>
              <w:t>, at the study start, during and at the end of the process evaluation study) and (4) Data collection setting(s).</w:t>
            </w:r>
            <w:r w:rsidRPr="00A73605">
              <w:rPr>
                <w:rFonts w:asciiTheme="minorHAnsi" w:hAnsiTheme="minorHAnsi" w:cstheme="minorHAnsi"/>
                <w:lang w:val="en-GB"/>
              </w:rPr>
              <w:t xml:space="preserve"> </w:t>
            </w:r>
            <w:r w:rsidR="00A73605" w:rsidRPr="00A73605">
              <w:rPr>
                <w:rFonts w:asciiTheme="minorHAnsi" w:hAnsiTheme="minorHAnsi" w:cstheme="minorHAnsi"/>
                <w:lang w:val="en-GB"/>
              </w:rPr>
              <w:br/>
            </w:r>
            <w:r w:rsidR="00A73605" w:rsidRPr="00A73605">
              <w:rPr>
                <w:rFonts w:asciiTheme="minorHAnsi" w:hAnsiTheme="minorHAnsi" w:cstheme="minorHAnsi"/>
                <w:i/>
                <w:iCs/>
                <w:lang w:val="en-GB"/>
              </w:rPr>
              <w:t>If applicable, describe who collected process data, their role in the study, and their relationship with study participants (e.g. target population, intervention deliverer).</w:t>
            </w:r>
            <w:r w:rsidR="00A73605" w:rsidRPr="00A73605">
              <w:rPr>
                <w:rFonts w:asciiTheme="minorHAnsi" w:hAnsiTheme="minorHAnsi" w:cstheme="minorHAnsi"/>
                <w:i/>
                <w:iCs/>
                <w:lang w:val="en-GB"/>
              </w:rPr>
              <w:br/>
              <w:t>If applicable, describe whether pre-existing methods and instruments were used or whether they were developed specifically for this study.</w:t>
            </w:r>
          </w:p>
        </w:tc>
        <w:tc>
          <w:tcPr>
            <w:tcW w:w="969" w:type="dxa"/>
            <w:tcBorders>
              <w:top w:val="single" w:sz="4" w:space="0" w:color="auto"/>
              <w:left w:val="single" w:sz="4" w:space="0" w:color="auto"/>
              <w:bottom w:val="single" w:sz="4" w:space="0" w:color="auto"/>
              <w:right w:val="single" w:sz="4" w:space="0" w:color="auto"/>
            </w:tcBorders>
          </w:tcPr>
          <w:p w14:paraId="115676C4" w14:textId="77777777" w:rsidR="00A73605" w:rsidRPr="00A73605" w:rsidRDefault="00A73605" w:rsidP="00A73605">
            <w:pPr>
              <w:rPr>
                <w:rFonts w:asciiTheme="minorHAnsi" w:hAnsiTheme="minorHAnsi" w:cstheme="minorHAnsi"/>
                <w:lang w:val="en-GB"/>
              </w:rPr>
            </w:pPr>
          </w:p>
        </w:tc>
      </w:tr>
      <w:tr w:rsidR="00840288" w:rsidRPr="00A73605" w14:paraId="10A5FB6F" w14:textId="3D170429" w:rsidTr="00840288">
        <w:trPr>
          <w:trHeight w:val="341"/>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2A930220"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12</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64C54158"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Control group data collection</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7E68AC46"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if any process evaluation data were collected among participants in the control or comparison group(s).</w:t>
            </w:r>
          </w:p>
        </w:tc>
        <w:tc>
          <w:tcPr>
            <w:tcW w:w="969" w:type="dxa"/>
            <w:tcBorders>
              <w:top w:val="single" w:sz="4" w:space="0" w:color="auto"/>
              <w:left w:val="single" w:sz="4" w:space="0" w:color="auto"/>
              <w:bottom w:val="single" w:sz="4" w:space="0" w:color="auto"/>
              <w:right w:val="single" w:sz="4" w:space="0" w:color="auto"/>
            </w:tcBorders>
          </w:tcPr>
          <w:p w14:paraId="37077342" w14:textId="77777777" w:rsidR="00A73605" w:rsidRPr="00A73605" w:rsidRDefault="00A73605" w:rsidP="00A73605">
            <w:pPr>
              <w:rPr>
                <w:rFonts w:asciiTheme="minorHAnsi" w:hAnsiTheme="minorHAnsi" w:cstheme="minorHAnsi"/>
                <w:lang w:val="en-GB"/>
              </w:rPr>
            </w:pPr>
          </w:p>
        </w:tc>
      </w:tr>
      <w:tr w:rsidR="00A73605" w:rsidRPr="00A73605" w14:paraId="31ECF451" w14:textId="33DD8711" w:rsidTr="00840288">
        <w:trPr>
          <w:trHeight w:val="341"/>
          <w:tblCellSpacing w:w="8" w:type="dxa"/>
        </w:trPr>
        <w:tc>
          <w:tcPr>
            <w:tcW w:w="8476" w:type="dxa"/>
            <w:gridSpan w:val="4"/>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4AAB8A7F"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b/>
                <w:i/>
                <w:lang w:val="en-GB"/>
              </w:rPr>
              <w:t xml:space="preserve">Analysis </w:t>
            </w:r>
          </w:p>
        </w:tc>
        <w:tc>
          <w:tcPr>
            <w:tcW w:w="969" w:type="dxa"/>
            <w:tcBorders>
              <w:top w:val="single" w:sz="4" w:space="0" w:color="auto"/>
              <w:left w:val="single" w:sz="4" w:space="0" w:color="auto"/>
              <w:bottom w:val="single" w:sz="4" w:space="0" w:color="auto"/>
              <w:right w:val="single" w:sz="4" w:space="0" w:color="auto"/>
            </w:tcBorders>
          </w:tcPr>
          <w:p w14:paraId="549353B8" w14:textId="77777777" w:rsidR="00A73605" w:rsidRPr="00A73605" w:rsidRDefault="00A73605" w:rsidP="00A73605">
            <w:pPr>
              <w:rPr>
                <w:rFonts w:asciiTheme="minorHAnsi" w:hAnsiTheme="minorHAnsi" w:cstheme="minorHAnsi"/>
                <w:b/>
                <w:i/>
                <w:lang w:val="en-GB"/>
              </w:rPr>
            </w:pPr>
          </w:p>
        </w:tc>
      </w:tr>
      <w:tr w:rsidR="00840288" w:rsidRPr="00A73605" w14:paraId="37239C01" w14:textId="32FF8AB1" w:rsidTr="00840288">
        <w:trPr>
          <w:trHeight w:val="1250"/>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6A659A85"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13</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56E5CB03"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 xml:space="preserve">Process evaluation data analysis </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48AA251B" w14:textId="4022BA74" w:rsidR="00A73605" w:rsidRPr="00A73605" w:rsidRDefault="00C763D2" w:rsidP="00C763D2">
            <w:pPr>
              <w:rPr>
                <w:rFonts w:asciiTheme="minorHAnsi" w:hAnsiTheme="minorHAnsi" w:cstheme="minorHAnsi"/>
                <w:i/>
                <w:iCs/>
                <w:lang w:val="en-GB"/>
              </w:rPr>
            </w:pPr>
            <w:r w:rsidRPr="00C763D2">
              <w:rPr>
                <w:rFonts w:asciiTheme="minorHAnsi" w:hAnsiTheme="minorHAnsi" w:cstheme="minorHAnsi"/>
                <w:lang w:val="en-GB"/>
              </w:rPr>
              <w:t>Describe (1) Data analysis (</w:t>
            </w:r>
            <w:proofErr w:type="spellStart"/>
            <w:r w:rsidRPr="00C763D2">
              <w:rPr>
                <w:rFonts w:asciiTheme="minorHAnsi" w:hAnsiTheme="minorHAnsi" w:cstheme="minorHAnsi"/>
                <w:lang w:val="en-GB"/>
              </w:rPr>
              <w:t>ie</w:t>
            </w:r>
            <w:proofErr w:type="spellEnd"/>
            <w:r w:rsidRPr="00C763D2">
              <w:rPr>
                <w:rFonts w:asciiTheme="minorHAnsi" w:hAnsiTheme="minorHAnsi" w:cstheme="minorHAnsi"/>
                <w:lang w:val="en-GB"/>
              </w:rPr>
              <w:t>, qualitative, quantitative and/or mixed methods), (2) Who analysed the data and (3) If the results of the effectiveness study were known at the time of process data analysis</w:t>
            </w:r>
            <w:r w:rsidR="00A73605" w:rsidRPr="00A73605">
              <w:rPr>
                <w:rFonts w:asciiTheme="minorHAnsi" w:hAnsiTheme="minorHAnsi" w:cstheme="minorHAnsi"/>
                <w:lang w:val="en-GB"/>
              </w:rPr>
              <w:t>.</w:t>
            </w:r>
            <w:r w:rsidR="00A73605" w:rsidRPr="00A73605">
              <w:rPr>
                <w:rFonts w:asciiTheme="minorHAnsi" w:hAnsiTheme="minorHAnsi" w:cstheme="minorHAnsi"/>
                <w:lang w:val="en-GB"/>
              </w:rPr>
              <w:br/>
            </w:r>
            <w:r w:rsidR="00A73605" w:rsidRPr="00A73605">
              <w:rPr>
                <w:rFonts w:asciiTheme="minorHAnsi" w:hAnsiTheme="minorHAnsi" w:cstheme="minorHAnsi"/>
                <w:i/>
                <w:iCs/>
                <w:lang w:val="en-GB"/>
              </w:rPr>
              <w:t>If applicable, name and describe the software used to facilitate the analysis.</w:t>
            </w:r>
            <w:r w:rsidR="00A73605" w:rsidRPr="00A73605">
              <w:rPr>
                <w:rFonts w:asciiTheme="minorHAnsi" w:hAnsiTheme="minorHAnsi" w:cstheme="minorHAnsi"/>
                <w:i/>
                <w:iCs/>
                <w:lang w:val="en-GB"/>
              </w:rPr>
              <w:br/>
              <w:t>If applicable, describe how data integration techniques were conducted to integrate quantitative and qualitative data.</w:t>
            </w:r>
          </w:p>
          <w:p w14:paraId="425E4FAE" w14:textId="77777777" w:rsidR="00A73605" w:rsidRPr="00A73605" w:rsidRDefault="00A73605" w:rsidP="00A73605">
            <w:pPr>
              <w:rPr>
                <w:rFonts w:asciiTheme="minorHAnsi" w:hAnsiTheme="minorHAnsi" w:cstheme="minorHAnsi"/>
                <w:i/>
                <w:iCs/>
                <w:lang w:val="en-GB"/>
              </w:rPr>
            </w:pPr>
            <w:r w:rsidRPr="00A73605">
              <w:rPr>
                <w:rFonts w:asciiTheme="minorHAnsi" w:hAnsiTheme="minorHAnsi" w:cstheme="minorHAnsi"/>
                <w:i/>
                <w:iCs/>
                <w:lang w:val="en-GB"/>
              </w:rPr>
              <w:t>If applicable, describe if the relationship between process evaluation findings and effectiveness outcomes were assessed (e.g. dose-response analysis).</w:t>
            </w:r>
          </w:p>
        </w:tc>
        <w:tc>
          <w:tcPr>
            <w:tcW w:w="969" w:type="dxa"/>
            <w:tcBorders>
              <w:top w:val="single" w:sz="4" w:space="0" w:color="auto"/>
              <w:left w:val="single" w:sz="4" w:space="0" w:color="auto"/>
              <w:bottom w:val="single" w:sz="4" w:space="0" w:color="auto"/>
              <w:right w:val="single" w:sz="4" w:space="0" w:color="auto"/>
            </w:tcBorders>
          </w:tcPr>
          <w:p w14:paraId="107881C5" w14:textId="77777777" w:rsidR="00A73605" w:rsidRPr="00A73605" w:rsidRDefault="00A73605" w:rsidP="00A73605">
            <w:pPr>
              <w:rPr>
                <w:rFonts w:asciiTheme="minorHAnsi" w:hAnsiTheme="minorHAnsi" w:cstheme="minorHAnsi"/>
                <w:lang w:val="en-GB"/>
              </w:rPr>
            </w:pPr>
          </w:p>
        </w:tc>
      </w:tr>
      <w:tr w:rsidR="00840288" w:rsidRPr="00A73605" w14:paraId="5404A641" w14:textId="7A171165" w:rsidTr="00840288">
        <w:trPr>
          <w:trHeight w:val="672"/>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6C24AB60"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14</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55CF79FC"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Quality assurance of data analysis</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138798FC"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techniques that were used to ensure the quality of qualitative and/or quantitative data analysis.</w:t>
            </w:r>
            <w:r w:rsidRPr="00A73605">
              <w:rPr>
                <w:rFonts w:asciiTheme="minorHAnsi" w:hAnsiTheme="minorHAnsi" w:cstheme="minorHAnsi"/>
                <w:lang w:val="en-GB"/>
              </w:rPr>
              <w:br/>
            </w:r>
            <w:r w:rsidRPr="00A73605">
              <w:rPr>
                <w:rFonts w:asciiTheme="minorHAnsi" w:hAnsiTheme="minorHAnsi" w:cstheme="minorHAnsi"/>
                <w:i/>
                <w:lang w:val="en-GB"/>
              </w:rPr>
              <w:t>If applicable, for qualitative analyses describe processes such as member checking, audit trail, and triangulation. For quantitative analyses describe processes such as data cleaning, blinding, and how missing data were handled.</w:t>
            </w:r>
          </w:p>
        </w:tc>
        <w:tc>
          <w:tcPr>
            <w:tcW w:w="969" w:type="dxa"/>
            <w:tcBorders>
              <w:top w:val="single" w:sz="4" w:space="0" w:color="auto"/>
              <w:left w:val="single" w:sz="4" w:space="0" w:color="auto"/>
              <w:bottom w:val="single" w:sz="4" w:space="0" w:color="auto"/>
              <w:right w:val="single" w:sz="4" w:space="0" w:color="auto"/>
            </w:tcBorders>
          </w:tcPr>
          <w:p w14:paraId="62033DAF" w14:textId="77777777" w:rsidR="00A73605" w:rsidRPr="00A73605" w:rsidRDefault="00A73605" w:rsidP="00A73605">
            <w:pPr>
              <w:rPr>
                <w:rFonts w:asciiTheme="minorHAnsi" w:hAnsiTheme="minorHAnsi" w:cstheme="minorHAnsi"/>
                <w:lang w:val="en-GB"/>
              </w:rPr>
            </w:pPr>
          </w:p>
        </w:tc>
      </w:tr>
      <w:tr w:rsidR="00A73605" w:rsidRPr="00A73605" w14:paraId="10050161" w14:textId="3162554A" w:rsidTr="00840288">
        <w:trPr>
          <w:trHeight w:val="240"/>
          <w:tblCellSpacing w:w="8" w:type="dxa"/>
        </w:trPr>
        <w:tc>
          <w:tcPr>
            <w:tcW w:w="8476" w:type="dxa"/>
            <w:gridSpan w:val="4"/>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516AF9FB"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b/>
                <w:lang w:val="en-GB"/>
              </w:rPr>
              <w:t>Results</w:t>
            </w:r>
          </w:p>
        </w:tc>
        <w:tc>
          <w:tcPr>
            <w:tcW w:w="969" w:type="dxa"/>
            <w:tcBorders>
              <w:top w:val="single" w:sz="4" w:space="0" w:color="auto"/>
              <w:left w:val="single" w:sz="4" w:space="0" w:color="auto"/>
              <w:bottom w:val="single" w:sz="4" w:space="0" w:color="auto"/>
              <w:right w:val="single" w:sz="4" w:space="0" w:color="auto"/>
            </w:tcBorders>
          </w:tcPr>
          <w:p w14:paraId="246ED53F" w14:textId="77777777" w:rsidR="00A73605" w:rsidRPr="00A73605" w:rsidRDefault="00A73605" w:rsidP="00A73605">
            <w:pPr>
              <w:rPr>
                <w:rFonts w:asciiTheme="minorHAnsi" w:hAnsiTheme="minorHAnsi" w:cstheme="minorHAnsi"/>
                <w:b/>
                <w:lang w:val="en-GB"/>
              </w:rPr>
            </w:pPr>
          </w:p>
        </w:tc>
      </w:tr>
      <w:tr w:rsidR="00840288" w:rsidRPr="00A73605" w14:paraId="241F2DC3" w14:textId="4AF791CD" w:rsidTr="00840288">
        <w:trPr>
          <w:trHeight w:val="672"/>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2B12AEFF"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15</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06D02E6D"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 xml:space="preserve">Characteristics of process evaluation participants </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7B91D181"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characteristics of participants in the process evaluation, and, where relevant, the intervention deliverer(s) and setting(s), and describe to what degree the process evaluation participants and setting(s) were representative of the target population of the effectiveness trial.</w:t>
            </w:r>
            <w:r w:rsidRPr="00A73605">
              <w:rPr>
                <w:rFonts w:asciiTheme="minorHAnsi" w:hAnsiTheme="minorHAnsi" w:cstheme="minorHAnsi"/>
                <w:lang w:val="en-GB"/>
              </w:rPr>
              <w:br/>
            </w:r>
            <w:r w:rsidRPr="00A73605">
              <w:rPr>
                <w:rFonts w:asciiTheme="minorHAnsi" w:hAnsiTheme="minorHAnsi" w:cstheme="minorHAnsi"/>
                <w:i/>
                <w:lang w:val="en-GB"/>
              </w:rPr>
              <w:t>If assessed, describe characteristics of the control or comparison group participants.</w:t>
            </w:r>
          </w:p>
        </w:tc>
        <w:tc>
          <w:tcPr>
            <w:tcW w:w="969" w:type="dxa"/>
            <w:tcBorders>
              <w:top w:val="single" w:sz="4" w:space="0" w:color="auto"/>
              <w:left w:val="single" w:sz="4" w:space="0" w:color="auto"/>
              <w:bottom w:val="single" w:sz="4" w:space="0" w:color="auto"/>
              <w:right w:val="single" w:sz="4" w:space="0" w:color="auto"/>
            </w:tcBorders>
          </w:tcPr>
          <w:p w14:paraId="16A13CFE" w14:textId="77777777" w:rsidR="00A73605" w:rsidRPr="00A73605" w:rsidRDefault="00A73605" w:rsidP="00A73605">
            <w:pPr>
              <w:rPr>
                <w:rFonts w:asciiTheme="minorHAnsi" w:hAnsiTheme="minorHAnsi" w:cstheme="minorHAnsi"/>
                <w:lang w:val="en-GB"/>
              </w:rPr>
            </w:pPr>
          </w:p>
        </w:tc>
      </w:tr>
      <w:tr w:rsidR="00840288" w:rsidRPr="00A73605" w14:paraId="0FCA1895" w14:textId="42AD95BE" w:rsidTr="00840288">
        <w:trPr>
          <w:trHeight w:val="877"/>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5B2B5AE5"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16</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294AE0DA"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 xml:space="preserve">Results of process evaluation </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38A0E6FC"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the results of the process evaluation as defined in the methods section (as listed in items 9 and 13).</w:t>
            </w:r>
          </w:p>
        </w:tc>
        <w:tc>
          <w:tcPr>
            <w:tcW w:w="969" w:type="dxa"/>
            <w:tcBorders>
              <w:top w:val="single" w:sz="4" w:space="0" w:color="auto"/>
              <w:left w:val="single" w:sz="4" w:space="0" w:color="auto"/>
              <w:bottom w:val="single" w:sz="4" w:space="0" w:color="auto"/>
              <w:right w:val="single" w:sz="4" w:space="0" w:color="auto"/>
            </w:tcBorders>
          </w:tcPr>
          <w:p w14:paraId="18568014" w14:textId="77777777" w:rsidR="00A73605" w:rsidRPr="00A73605" w:rsidRDefault="00A73605" w:rsidP="00A73605">
            <w:pPr>
              <w:rPr>
                <w:rFonts w:asciiTheme="minorHAnsi" w:hAnsiTheme="minorHAnsi" w:cstheme="minorHAnsi"/>
                <w:lang w:val="en-GB"/>
              </w:rPr>
            </w:pPr>
          </w:p>
        </w:tc>
      </w:tr>
      <w:tr w:rsidR="00A73605" w:rsidRPr="00A73605" w14:paraId="2C6BE20D" w14:textId="497C41E0" w:rsidTr="00840288">
        <w:trPr>
          <w:trHeight w:val="118"/>
          <w:tblCellSpacing w:w="8" w:type="dxa"/>
        </w:trPr>
        <w:tc>
          <w:tcPr>
            <w:tcW w:w="8476" w:type="dxa"/>
            <w:gridSpan w:val="4"/>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571DC719"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b/>
                <w:lang w:val="en-GB"/>
              </w:rPr>
              <w:t>Discussion</w:t>
            </w:r>
          </w:p>
        </w:tc>
        <w:tc>
          <w:tcPr>
            <w:tcW w:w="969" w:type="dxa"/>
            <w:tcBorders>
              <w:top w:val="single" w:sz="4" w:space="0" w:color="auto"/>
              <w:left w:val="single" w:sz="4" w:space="0" w:color="auto"/>
              <w:bottom w:val="single" w:sz="4" w:space="0" w:color="auto"/>
              <w:right w:val="single" w:sz="4" w:space="0" w:color="auto"/>
            </w:tcBorders>
          </w:tcPr>
          <w:p w14:paraId="3EF81A92" w14:textId="77777777" w:rsidR="00A73605" w:rsidRPr="00A73605" w:rsidRDefault="00A73605" w:rsidP="00A73605">
            <w:pPr>
              <w:rPr>
                <w:rFonts w:asciiTheme="minorHAnsi" w:hAnsiTheme="minorHAnsi" w:cstheme="minorHAnsi"/>
                <w:b/>
                <w:lang w:val="en-GB"/>
              </w:rPr>
            </w:pPr>
          </w:p>
        </w:tc>
      </w:tr>
      <w:tr w:rsidR="00840288" w:rsidRPr="00A73605" w14:paraId="7D0ABDD3" w14:textId="4F2037F8" w:rsidTr="00840288">
        <w:trPr>
          <w:trHeight w:val="672"/>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41CBC9A4" w14:textId="77777777" w:rsidR="00A73605" w:rsidRPr="00A73605" w:rsidRDefault="00A73605" w:rsidP="00A73605">
            <w:pPr>
              <w:rPr>
                <w:rFonts w:asciiTheme="minorHAnsi" w:hAnsiTheme="minorHAnsi" w:cstheme="minorHAnsi"/>
                <w:b/>
                <w:lang w:val="en-GB"/>
              </w:rPr>
            </w:pPr>
            <w:r w:rsidRPr="00A73605">
              <w:rPr>
                <w:rFonts w:asciiTheme="minorHAnsi" w:hAnsiTheme="minorHAnsi" w:cstheme="minorHAnsi"/>
                <w:lang w:val="en-GB"/>
              </w:rPr>
              <w:t>17</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420365E8"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Interpretation of findings</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17693A25"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Describe how the findings of the process evaluation can be interpreted.</w:t>
            </w:r>
          </w:p>
          <w:p w14:paraId="3AE84E25"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i/>
                <w:lang w:val="en-GB"/>
              </w:rPr>
              <w:t>If applicable, describe how effectiveness outcomes should be interpreted in light of the process evaluation findings.</w:t>
            </w:r>
          </w:p>
        </w:tc>
        <w:tc>
          <w:tcPr>
            <w:tcW w:w="969" w:type="dxa"/>
            <w:tcBorders>
              <w:top w:val="single" w:sz="4" w:space="0" w:color="auto"/>
              <w:left w:val="single" w:sz="4" w:space="0" w:color="auto"/>
              <w:bottom w:val="single" w:sz="4" w:space="0" w:color="auto"/>
              <w:right w:val="single" w:sz="4" w:space="0" w:color="auto"/>
            </w:tcBorders>
          </w:tcPr>
          <w:p w14:paraId="220FF246" w14:textId="77777777" w:rsidR="00A73605" w:rsidRPr="00A73605" w:rsidRDefault="00A73605" w:rsidP="00A73605">
            <w:pPr>
              <w:rPr>
                <w:rFonts w:asciiTheme="minorHAnsi" w:hAnsiTheme="minorHAnsi" w:cstheme="minorHAnsi"/>
                <w:lang w:val="en-GB"/>
              </w:rPr>
            </w:pPr>
          </w:p>
        </w:tc>
      </w:tr>
      <w:tr w:rsidR="00840288" w:rsidRPr="00A73605" w14:paraId="35CDC707" w14:textId="58CE1E5A" w:rsidTr="00840288">
        <w:trPr>
          <w:trHeight w:val="672"/>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2021466F" w14:textId="77777777" w:rsidR="00A73605" w:rsidRPr="00A73605" w:rsidRDefault="00A73605" w:rsidP="00A73605">
            <w:pPr>
              <w:rPr>
                <w:rFonts w:asciiTheme="minorHAnsi" w:hAnsiTheme="minorHAnsi" w:cstheme="minorHAnsi"/>
                <w:b/>
                <w:lang w:val="en-GB"/>
              </w:rPr>
            </w:pPr>
            <w:r w:rsidRPr="00A73605">
              <w:rPr>
                <w:rFonts w:asciiTheme="minorHAnsi" w:hAnsiTheme="minorHAnsi" w:cstheme="minorHAnsi"/>
                <w:lang w:val="en-GB"/>
              </w:rPr>
              <w:t>18</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3797D0B0"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Unexpected factors</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562DCAE6" w14:textId="77777777" w:rsidR="00A73605" w:rsidRPr="00A73605" w:rsidRDefault="00A73605" w:rsidP="00A73605">
            <w:pPr>
              <w:rPr>
                <w:rFonts w:asciiTheme="minorHAnsi" w:hAnsiTheme="minorHAnsi" w:cstheme="minorHAnsi"/>
                <w:lang w:val="en-GB"/>
              </w:rPr>
            </w:pPr>
            <w:bookmarkStart w:id="0" w:name="_Hlk208847529"/>
            <w:r w:rsidRPr="00A73605">
              <w:rPr>
                <w:rFonts w:asciiTheme="minorHAnsi" w:hAnsiTheme="minorHAnsi" w:cstheme="minorHAnsi"/>
                <w:lang w:val="en-GB"/>
              </w:rPr>
              <w:t>Describe previously unforeseen factors that may have influenced the implementation of the intervention and/ or the process evaluation results.</w:t>
            </w:r>
            <w:bookmarkEnd w:id="0"/>
          </w:p>
        </w:tc>
        <w:tc>
          <w:tcPr>
            <w:tcW w:w="969" w:type="dxa"/>
            <w:tcBorders>
              <w:top w:val="single" w:sz="4" w:space="0" w:color="auto"/>
              <w:left w:val="single" w:sz="4" w:space="0" w:color="auto"/>
              <w:bottom w:val="single" w:sz="4" w:space="0" w:color="auto"/>
              <w:right w:val="single" w:sz="4" w:space="0" w:color="auto"/>
            </w:tcBorders>
          </w:tcPr>
          <w:p w14:paraId="766F4200" w14:textId="77777777" w:rsidR="00A73605" w:rsidRPr="00A73605" w:rsidRDefault="00A73605" w:rsidP="00A73605">
            <w:pPr>
              <w:rPr>
                <w:rFonts w:asciiTheme="minorHAnsi" w:hAnsiTheme="minorHAnsi" w:cstheme="minorHAnsi"/>
                <w:lang w:val="en-GB"/>
              </w:rPr>
            </w:pPr>
          </w:p>
        </w:tc>
      </w:tr>
      <w:tr w:rsidR="00840288" w:rsidRPr="00A73605" w14:paraId="302DD1D5" w14:textId="2543FC01" w:rsidTr="00840288">
        <w:trPr>
          <w:trHeight w:val="672"/>
          <w:tblCellSpacing w:w="8" w:type="dxa"/>
        </w:trPr>
        <w:tc>
          <w:tcPr>
            <w:tcW w:w="0" w:type="auto"/>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hideMark/>
          </w:tcPr>
          <w:p w14:paraId="3259197B" w14:textId="77777777" w:rsidR="00A73605" w:rsidRPr="00A73605" w:rsidRDefault="00A73605" w:rsidP="00A73605">
            <w:pPr>
              <w:rPr>
                <w:rFonts w:asciiTheme="minorHAnsi" w:hAnsiTheme="minorHAnsi" w:cstheme="minorHAnsi"/>
                <w:b/>
                <w:lang w:val="en-GB"/>
              </w:rPr>
            </w:pPr>
            <w:r w:rsidRPr="00A73605">
              <w:rPr>
                <w:rFonts w:asciiTheme="minorHAnsi" w:hAnsiTheme="minorHAnsi" w:cstheme="minorHAnsi"/>
                <w:lang w:val="en-GB"/>
              </w:rPr>
              <w:t>19</w:t>
            </w:r>
          </w:p>
        </w:tc>
        <w:tc>
          <w:tcPr>
            <w:tcW w:w="1898" w:type="dxa"/>
            <w:gridSpan w:val="2"/>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1F335788"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Implications</w:t>
            </w:r>
          </w:p>
        </w:tc>
        <w:tc>
          <w:tcPr>
            <w:tcW w:w="5588" w:type="dxa"/>
            <w:tcBorders>
              <w:top w:val="single" w:sz="4" w:space="0" w:color="auto"/>
              <w:left w:val="single" w:sz="4" w:space="0" w:color="auto"/>
              <w:bottom w:val="single" w:sz="4" w:space="0" w:color="auto"/>
              <w:right w:val="single" w:sz="4" w:space="0" w:color="auto"/>
            </w:tcBorders>
            <w:tcMar>
              <w:top w:w="0" w:type="dxa"/>
              <w:left w:w="108" w:type="dxa"/>
              <w:bottom w:w="10" w:type="dxa"/>
              <w:right w:w="118" w:type="dxa"/>
            </w:tcMar>
            <w:hideMark/>
          </w:tcPr>
          <w:p w14:paraId="0FB1B9B3" w14:textId="77777777" w:rsidR="00A73605" w:rsidRPr="00A73605" w:rsidRDefault="00A73605" w:rsidP="00A73605">
            <w:pPr>
              <w:rPr>
                <w:rFonts w:asciiTheme="minorHAnsi" w:hAnsiTheme="minorHAnsi" w:cstheme="minorHAnsi"/>
                <w:lang w:val="en-GB"/>
              </w:rPr>
            </w:pPr>
            <w:r w:rsidRPr="00A73605">
              <w:rPr>
                <w:rFonts w:asciiTheme="minorHAnsi" w:hAnsiTheme="minorHAnsi" w:cstheme="minorHAnsi"/>
                <w:lang w:val="en-GB"/>
              </w:rPr>
              <w:t>Discuss implications of the process evaluation outcomes for future intervention delivery, and implications for policy, practice and/or research.</w:t>
            </w:r>
          </w:p>
        </w:tc>
        <w:tc>
          <w:tcPr>
            <w:tcW w:w="969" w:type="dxa"/>
            <w:tcBorders>
              <w:top w:val="single" w:sz="4" w:space="0" w:color="auto"/>
              <w:left w:val="single" w:sz="4" w:space="0" w:color="auto"/>
              <w:bottom w:val="single" w:sz="4" w:space="0" w:color="auto"/>
              <w:right w:val="single" w:sz="4" w:space="0" w:color="auto"/>
            </w:tcBorders>
          </w:tcPr>
          <w:p w14:paraId="3C276B89" w14:textId="77777777" w:rsidR="00A73605" w:rsidRPr="00A73605" w:rsidRDefault="00A73605" w:rsidP="00A73605">
            <w:pPr>
              <w:rPr>
                <w:rFonts w:asciiTheme="minorHAnsi" w:hAnsiTheme="minorHAnsi" w:cstheme="minorHAnsi"/>
                <w:lang w:val="en-GB"/>
              </w:rPr>
            </w:pPr>
          </w:p>
        </w:tc>
      </w:tr>
      <w:tr w:rsidR="00A73605" w:rsidRPr="00A73605" w14:paraId="6ED97FB4" w14:textId="77777777" w:rsidTr="00840288">
        <w:trPr>
          <w:trHeight w:val="672"/>
          <w:tblCellSpacing w:w="8" w:type="dxa"/>
        </w:trPr>
        <w:tc>
          <w:tcPr>
            <w:tcW w:w="9461" w:type="dxa"/>
            <w:gridSpan w:val="5"/>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tcPr>
          <w:p w14:paraId="515617BD" w14:textId="3EA40923" w:rsidR="00A73605" w:rsidRPr="00A73605" w:rsidRDefault="00A73605" w:rsidP="00A73605">
            <w:pPr>
              <w:rPr>
                <w:rFonts w:asciiTheme="minorHAnsi" w:hAnsiTheme="minorHAnsi" w:cstheme="minorHAnsi"/>
                <w:i/>
                <w:iCs/>
                <w:lang w:val="en-GB"/>
              </w:rPr>
            </w:pPr>
            <w:r w:rsidRPr="00A73605">
              <w:rPr>
                <w:rFonts w:asciiTheme="minorHAnsi" w:hAnsiTheme="minorHAnsi" w:cstheme="minorHAnsi"/>
                <w:i/>
                <w:iCs/>
                <w:sz w:val="14"/>
                <w:szCs w:val="14"/>
              </w:rPr>
              <w:t>Re</w:t>
            </w:r>
            <w:r>
              <w:rPr>
                <w:rFonts w:asciiTheme="minorHAnsi" w:hAnsiTheme="minorHAnsi" w:cstheme="minorHAnsi"/>
                <w:i/>
                <w:iCs/>
                <w:sz w:val="14"/>
                <w:szCs w:val="14"/>
              </w:rPr>
              <w:t>ference</w:t>
            </w:r>
            <w:r w:rsidRPr="00A73605">
              <w:rPr>
                <w:rFonts w:asciiTheme="minorHAnsi" w:hAnsiTheme="minorHAnsi" w:cstheme="minorHAnsi"/>
                <w:i/>
                <w:iCs/>
                <w:sz w:val="14"/>
                <w:szCs w:val="14"/>
              </w:rPr>
              <w:t xml:space="preserve">: </w:t>
            </w:r>
            <w:r w:rsidRPr="00A73605">
              <w:rPr>
                <w:rFonts w:asciiTheme="minorHAnsi" w:hAnsiTheme="minorHAnsi" w:cstheme="minorHAnsi"/>
                <w:i/>
                <w:iCs/>
                <w:sz w:val="14"/>
                <w:szCs w:val="14"/>
              </w:rPr>
              <w:t xml:space="preserve">van Nassau F, Cillekens B, </w:t>
            </w:r>
            <w:proofErr w:type="spellStart"/>
            <w:r w:rsidRPr="00A73605">
              <w:rPr>
                <w:rFonts w:asciiTheme="minorHAnsi" w:hAnsiTheme="minorHAnsi" w:cstheme="minorHAnsi"/>
                <w:i/>
                <w:iCs/>
                <w:sz w:val="14"/>
                <w:szCs w:val="14"/>
              </w:rPr>
              <w:t>Jelsma</w:t>
            </w:r>
            <w:proofErr w:type="spellEnd"/>
            <w:r w:rsidRPr="00A73605">
              <w:rPr>
                <w:rFonts w:asciiTheme="minorHAnsi" w:hAnsiTheme="minorHAnsi" w:cstheme="minorHAnsi"/>
                <w:i/>
                <w:iCs/>
                <w:sz w:val="14"/>
                <w:szCs w:val="14"/>
              </w:rPr>
              <w:t xml:space="preserve"> JGM, Vis C, </w:t>
            </w:r>
            <w:proofErr w:type="spellStart"/>
            <w:r w:rsidRPr="00A73605">
              <w:rPr>
                <w:rFonts w:asciiTheme="minorHAnsi" w:hAnsiTheme="minorHAnsi" w:cstheme="minorHAnsi"/>
                <w:i/>
                <w:iCs/>
                <w:sz w:val="14"/>
                <w:szCs w:val="14"/>
              </w:rPr>
              <w:t>Mokkink</w:t>
            </w:r>
            <w:proofErr w:type="spellEnd"/>
            <w:r w:rsidRPr="00A73605">
              <w:rPr>
                <w:rFonts w:asciiTheme="minorHAnsi" w:hAnsiTheme="minorHAnsi" w:cstheme="minorHAnsi"/>
                <w:i/>
                <w:iCs/>
                <w:sz w:val="14"/>
                <w:szCs w:val="14"/>
              </w:rPr>
              <w:t xml:space="preserve"> LB, </w:t>
            </w:r>
            <w:proofErr w:type="spellStart"/>
            <w:r w:rsidRPr="00A73605">
              <w:rPr>
                <w:rFonts w:asciiTheme="minorHAnsi" w:hAnsiTheme="minorHAnsi" w:cstheme="minorHAnsi"/>
                <w:i/>
                <w:iCs/>
                <w:sz w:val="14"/>
                <w:szCs w:val="14"/>
              </w:rPr>
              <w:t>Treweek</w:t>
            </w:r>
            <w:proofErr w:type="spellEnd"/>
            <w:r w:rsidRPr="00A73605">
              <w:rPr>
                <w:rFonts w:asciiTheme="minorHAnsi" w:hAnsiTheme="minorHAnsi" w:cstheme="minorHAnsi"/>
                <w:i/>
                <w:iCs/>
                <w:sz w:val="14"/>
                <w:szCs w:val="14"/>
              </w:rPr>
              <w:t xml:space="preserve"> S, van der Ploeg HP; e-Delphi panel members. </w:t>
            </w:r>
            <w:proofErr w:type="spellStart"/>
            <w:r w:rsidRPr="00A73605">
              <w:rPr>
                <w:rFonts w:asciiTheme="minorHAnsi" w:hAnsiTheme="minorHAnsi" w:cstheme="minorHAnsi"/>
                <w:i/>
                <w:iCs/>
                <w:sz w:val="14"/>
                <w:szCs w:val="14"/>
                <w:lang w:val="en-US"/>
              </w:rPr>
              <w:t>CONsensus</w:t>
            </w:r>
            <w:proofErr w:type="spellEnd"/>
            <w:r w:rsidRPr="00A73605">
              <w:rPr>
                <w:rFonts w:asciiTheme="minorHAnsi" w:hAnsiTheme="minorHAnsi" w:cstheme="minorHAnsi"/>
                <w:i/>
                <w:iCs/>
                <w:sz w:val="14"/>
                <w:szCs w:val="14"/>
                <w:lang w:val="en-US"/>
              </w:rPr>
              <w:t xml:space="preserve">-based Process evaluation reporting guideline for public </w:t>
            </w:r>
            <w:proofErr w:type="spellStart"/>
            <w:r w:rsidRPr="00A73605">
              <w:rPr>
                <w:rFonts w:asciiTheme="minorHAnsi" w:hAnsiTheme="minorHAnsi" w:cstheme="minorHAnsi"/>
                <w:i/>
                <w:iCs/>
                <w:sz w:val="14"/>
                <w:szCs w:val="14"/>
                <w:lang w:val="en-US"/>
              </w:rPr>
              <w:t>HEalth</w:t>
            </w:r>
            <w:proofErr w:type="spellEnd"/>
            <w:r w:rsidRPr="00A73605">
              <w:rPr>
                <w:rFonts w:asciiTheme="minorHAnsi" w:hAnsiTheme="minorHAnsi" w:cstheme="minorHAnsi"/>
                <w:i/>
                <w:iCs/>
                <w:sz w:val="14"/>
                <w:szCs w:val="14"/>
                <w:lang w:val="en-US"/>
              </w:rPr>
              <w:t xml:space="preserve"> intervention Studies (CONPHES) conducted alongside an effectiveness trial: an e-Delphi study. </w:t>
            </w:r>
            <w:r w:rsidRPr="00A73605">
              <w:rPr>
                <w:rFonts w:asciiTheme="minorHAnsi" w:hAnsiTheme="minorHAnsi" w:cstheme="minorHAnsi"/>
                <w:i/>
                <w:iCs/>
                <w:sz w:val="14"/>
                <w:szCs w:val="14"/>
              </w:rPr>
              <w:t xml:space="preserve">BMJ Open. 2025 Dec 19;15(12):e093962. </w:t>
            </w:r>
            <w:proofErr w:type="spellStart"/>
            <w:r w:rsidRPr="00A73605">
              <w:rPr>
                <w:rFonts w:asciiTheme="minorHAnsi" w:hAnsiTheme="minorHAnsi" w:cstheme="minorHAnsi"/>
                <w:i/>
                <w:iCs/>
                <w:sz w:val="14"/>
                <w:szCs w:val="14"/>
              </w:rPr>
              <w:t>doi</w:t>
            </w:r>
            <w:proofErr w:type="spellEnd"/>
            <w:r w:rsidRPr="00A73605">
              <w:rPr>
                <w:rFonts w:asciiTheme="minorHAnsi" w:hAnsiTheme="minorHAnsi" w:cstheme="minorHAnsi"/>
                <w:i/>
                <w:iCs/>
                <w:sz w:val="14"/>
                <w:szCs w:val="14"/>
              </w:rPr>
              <w:t>: 10.1136/bmjopen-2024-093962. PMID: 41419289; PMCID: PMC12716498.</w:t>
            </w:r>
          </w:p>
        </w:tc>
      </w:tr>
      <w:tr w:rsidR="00840288" w:rsidRPr="00A73605" w14:paraId="1AEBDB82" w14:textId="77777777" w:rsidTr="00840288">
        <w:trPr>
          <w:trHeight w:val="672"/>
          <w:tblCellSpacing w:w="8" w:type="dxa"/>
        </w:trPr>
        <w:tc>
          <w:tcPr>
            <w:tcW w:w="9461" w:type="dxa"/>
            <w:gridSpan w:val="5"/>
            <w:tcBorders>
              <w:top w:val="single" w:sz="4" w:space="0" w:color="auto"/>
              <w:left w:val="single" w:sz="4" w:space="0" w:color="auto"/>
              <w:bottom w:val="single" w:sz="4" w:space="0" w:color="auto"/>
              <w:right w:val="single" w:sz="4" w:space="0" w:color="auto"/>
            </w:tcBorders>
            <w:tcMar>
              <w:top w:w="0" w:type="dxa"/>
              <w:left w:w="118" w:type="dxa"/>
              <w:bottom w:w="10" w:type="dxa"/>
              <w:right w:w="118" w:type="dxa"/>
            </w:tcMar>
          </w:tcPr>
          <w:p w14:paraId="5CCC0BC1" w14:textId="64D714D5" w:rsidR="00840288" w:rsidRPr="00840288" w:rsidRDefault="00840288" w:rsidP="00840288">
            <w:pPr>
              <w:rPr>
                <w:rFonts w:asciiTheme="minorHAnsi" w:hAnsiTheme="minorHAnsi" w:cstheme="minorHAnsi"/>
                <w:i/>
                <w:iCs/>
                <w:sz w:val="14"/>
                <w:szCs w:val="14"/>
                <w:lang w:val="en-US"/>
              </w:rPr>
            </w:pPr>
            <w:r w:rsidRPr="00840288">
              <w:rPr>
                <w:rFonts w:asciiTheme="minorHAnsi" w:hAnsiTheme="minorHAnsi" w:cstheme="minorHAnsi"/>
                <w:i/>
                <w:iCs/>
                <w:sz w:val="14"/>
                <w:szCs w:val="14"/>
                <w:lang w:val="en-US"/>
              </w:rPr>
              <w:t>In Online Supplementary File 2 (Appendix 8), you can find the Exploration and Elaboration (E&amp;E) document, which provides more detailed information on the specific points.</w:t>
            </w:r>
            <w:r>
              <w:rPr>
                <w:rFonts w:asciiTheme="minorHAnsi" w:hAnsiTheme="minorHAnsi" w:cstheme="minorHAnsi"/>
                <w:i/>
                <w:iCs/>
                <w:sz w:val="14"/>
                <w:szCs w:val="14"/>
                <w:lang w:val="en-US"/>
              </w:rPr>
              <w:t xml:space="preserve"> </w:t>
            </w:r>
            <w:hyperlink r:id="rId8" w:anchor="SP2" w:history="1">
              <w:proofErr w:type="spellStart"/>
              <w:r w:rsidRPr="00840288">
                <w:rPr>
                  <w:rStyle w:val="Hyperlink"/>
                  <w:rFonts w:asciiTheme="minorHAnsi" w:hAnsiTheme="minorHAnsi" w:cstheme="minorHAnsi"/>
                  <w:i/>
                  <w:iCs/>
                  <w:sz w:val="14"/>
                  <w:szCs w:val="14"/>
                  <w:lang w:val="en-US"/>
                </w:rPr>
                <w:t>CONsensus</w:t>
              </w:r>
              <w:proofErr w:type="spellEnd"/>
              <w:r w:rsidRPr="00840288">
                <w:rPr>
                  <w:rStyle w:val="Hyperlink"/>
                  <w:rFonts w:asciiTheme="minorHAnsi" w:hAnsiTheme="minorHAnsi" w:cstheme="minorHAnsi"/>
                  <w:i/>
                  <w:iCs/>
                  <w:sz w:val="14"/>
                  <w:szCs w:val="14"/>
                  <w:lang w:val="en-US"/>
                </w:rPr>
                <w:t xml:space="preserve">-based Process evaluation reporting guideline for public </w:t>
              </w:r>
              <w:proofErr w:type="spellStart"/>
              <w:r w:rsidRPr="00840288">
                <w:rPr>
                  <w:rStyle w:val="Hyperlink"/>
                  <w:rFonts w:asciiTheme="minorHAnsi" w:hAnsiTheme="minorHAnsi" w:cstheme="minorHAnsi"/>
                  <w:i/>
                  <w:iCs/>
                  <w:sz w:val="14"/>
                  <w:szCs w:val="14"/>
                  <w:lang w:val="en-US"/>
                </w:rPr>
                <w:t>HEalth</w:t>
              </w:r>
              <w:proofErr w:type="spellEnd"/>
              <w:r w:rsidRPr="00840288">
                <w:rPr>
                  <w:rStyle w:val="Hyperlink"/>
                  <w:rFonts w:asciiTheme="minorHAnsi" w:hAnsiTheme="minorHAnsi" w:cstheme="minorHAnsi"/>
                  <w:i/>
                  <w:iCs/>
                  <w:sz w:val="14"/>
                  <w:szCs w:val="14"/>
                  <w:lang w:val="en-US"/>
                </w:rPr>
                <w:t xml:space="preserve"> intervention Studies (CONPHES) conducted alongside an effectiveness trial: an e-Delphi study - PMC</w:t>
              </w:r>
            </w:hyperlink>
          </w:p>
        </w:tc>
      </w:tr>
    </w:tbl>
    <w:p w14:paraId="68D7AEFE" w14:textId="77777777" w:rsidR="00505539" w:rsidRPr="00A73605" w:rsidRDefault="00505539" w:rsidP="00E1684F">
      <w:pPr>
        <w:rPr>
          <w:rFonts w:asciiTheme="minorHAnsi" w:hAnsiTheme="minorHAnsi" w:cstheme="minorHAnsi"/>
          <w:lang w:val="en-US"/>
        </w:rPr>
      </w:pPr>
    </w:p>
    <w:sectPr w:rsidR="00505539" w:rsidRPr="00A736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0"/>
  </w:num>
  <w:num w:numId="2" w16cid:durableId="1026445243">
    <w:abstractNumId w:val="2"/>
  </w:num>
  <w:num w:numId="3" w16cid:durableId="593171272">
    <w:abstractNumId w:val="3"/>
  </w:num>
  <w:num w:numId="4" w16cid:durableId="1008337569">
    <w:abstractNumId w:val="1"/>
  </w:num>
  <w:num w:numId="5" w16cid:durableId="1200053308">
    <w:abstractNumId w:val="4"/>
  </w:num>
  <w:num w:numId="6" w16cid:durableId="2086148160">
    <w:abstractNumId w:val="1"/>
  </w:num>
  <w:num w:numId="7" w16cid:durableId="108204942">
    <w:abstractNumId w:val="0"/>
  </w:num>
  <w:num w:numId="8" w16cid:durableId="1159425561">
    <w:abstractNumId w:val="2"/>
  </w:num>
  <w:num w:numId="9" w16cid:durableId="517307843">
    <w:abstractNumId w:val="3"/>
  </w:num>
  <w:num w:numId="10" w16cid:durableId="1375159396">
    <w:abstractNumId w:val="2"/>
  </w:num>
  <w:num w:numId="11" w16cid:durableId="1855998875">
    <w:abstractNumId w:val="2"/>
  </w:num>
  <w:num w:numId="12" w16cid:durableId="888762083">
    <w:abstractNumId w:val="3"/>
  </w:num>
  <w:num w:numId="13" w16cid:durableId="1421874605">
    <w:abstractNumId w:val="3"/>
  </w:num>
  <w:num w:numId="14" w16cid:durableId="2034304253">
    <w:abstractNumId w:val="1"/>
  </w:num>
  <w:num w:numId="15" w16cid:durableId="244612863">
    <w:abstractNumId w:val="1"/>
  </w:num>
  <w:num w:numId="16" w16cid:durableId="1683697826">
    <w:abstractNumId w:val="1"/>
  </w:num>
  <w:num w:numId="17" w16cid:durableId="1427270423">
    <w:abstractNumId w:val="4"/>
  </w:num>
  <w:num w:numId="18" w16cid:durableId="1286042416">
    <w:abstractNumId w:val="0"/>
  </w:num>
  <w:num w:numId="19" w16cid:durableId="322970271">
    <w:abstractNumId w:val="2"/>
  </w:num>
  <w:num w:numId="20" w16cid:durableId="616446539">
    <w:abstractNumId w:val="3"/>
  </w:num>
  <w:num w:numId="21" w16cid:durableId="1937398501">
    <w:abstractNumId w:val="2"/>
  </w:num>
  <w:num w:numId="22" w16cid:durableId="1575697738">
    <w:abstractNumId w:val="2"/>
  </w:num>
  <w:num w:numId="23" w16cid:durableId="1820882858">
    <w:abstractNumId w:val="3"/>
  </w:num>
  <w:num w:numId="24" w16cid:durableId="517737764">
    <w:abstractNumId w:val="3"/>
  </w:num>
  <w:num w:numId="25" w16cid:durableId="1748528906">
    <w:abstractNumId w:val="1"/>
  </w:num>
  <w:num w:numId="26" w16cid:durableId="1343433185">
    <w:abstractNumId w:val="1"/>
  </w:num>
  <w:num w:numId="27" w16cid:durableId="1574968135">
    <w:abstractNumId w:val="1"/>
  </w:num>
  <w:num w:numId="28" w16cid:durableId="714815390">
    <w:abstractNumId w:val="4"/>
  </w:num>
  <w:num w:numId="29" w16cid:durableId="946811711">
    <w:abstractNumId w:val="1"/>
  </w:num>
  <w:num w:numId="30" w16cid:durableId="996882843">
    <w:abstractNumId w:val="1"/>
  </w:num>
  <w:num w:numId="31" w16cid:durableId="1606185036">
    <w:abstractNumId w:val="4"/>
  </w:num>
  <w:num w:numId="32" w16cid:durableId="1115752548">
    <w:abstractNumId w:val="1"/>
  </w:num>
  <w:num w:numId="33" w16cid:durableId="108551630">
    <w:abstractNumId w:val="1"/>
  </w:num>
  <w:num w:numId="34" w16cid:durableId="1409107347">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1"/>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605"/>
    <w:rsid w:val="00096A87"/>
    <w:rsid w:val="001A71D9"/>
    <w:rsid w:val="00225B02"/>
    <w:rsid w:val="00476272"/>
    <w:rsid w:val="004E10E2"/>
    <w:rsid w:val="00505539"/>
    <w:rsid w:val="00506189"/>
    <w:rsid w:val="005147C8"/>
    <w:rsid w:val="005B2AF3"/>
    <w:rsid w:val="005E4B36"/>
    <w:rsid w:val="006E1286"/>
    <w:rsid w:val="007D0955"/>
    <w:rsid w:val="00821D64"/>
    <w:rsid w:val="00840288"/>
    <w:rsid w:val="00840A00"/>
    <w:rsid w:val="00915C38"/>
    <w:rsid w:val="00944185"/>
    <w:rsid w:val="009B60D0"/>
    <w:rsid w:val="00A73605"/>
    <w:rsid w:val="00AB5225"/>
    <w:rsid w:val="00AD3036"/>
    <w:rsid w:val="00B42813"/>
    <w:rsid w:val="00BB0BD6"/>
    <w:rsid w:val="00C763D2"/>
    <w:rsid w:val="00CF0BFA"/>
    <w:rsid w:val="00D66FC4"/>
    <w:rsid w:val="00DF6498"/>
    <w:rsid w:val="00E1684F"/>
    <w:rsid w:val="00E366D2"/>
    <w:rsid w:val="00E55BEF"/>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73472"/>
  <w15:chartTrackingRefBased/>
  <w15:docId w15:val="{AA5D11E8-F00A-4AAC-A9AA-203A4F112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813"/>
    <w:pPr>
      <w:spacing w:line="288" w:lineRule="auto"/>
    </w:pPr>
    <w:rPr>
      <w:rFonts w:ascii="Trebuchet MS" w:hAnsi="Trebuchet MS"/>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 w:val="22"/>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cstheme="minorBidi"/>
      <w:b/>
      <w:bCs/>
      <w:szCs w:val="28"/>
    </w:rPr>
  </w:style>
  <w:style w:type="paragraph" w:styleId="Kop5">
    <w:name w:val="heading 5"/>
    <w:basedOn w:val="Standaard"/>
    <w:next w:val="Standaard"/>
    <w:link w:val="Kop5Char"/>
    <w:uiPriority w:val="1"/>
    <w:semiHidden/>
    <w:unhideWhenUsed/>
    <w:rsid w:val="00A73605"/>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1"/>
    <w:semiHidden/>
    <w:unhideWhenUsed/>
    <w:qFormat/>
    <w:rsid w:val="00A73605"/>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1"/>
    <w:semiHidden/>
    <w:unhideWhenUsed/>
    <w:qFormat/>
    <w:rsid w:val="00A73605"/>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1"/>
    <w:semiHidden/>
    <w:unhideWhenUsed/>
    <w:qFormat/>
    <w:rsid w:val="00A73605"/>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1"/>
    <w:semiHidden/>
    <w:unhideWhenUsed/>
    <w:qFormat/>
    <w:rsid w:val="00A73605"/>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pPr>
    <w:rPr>
      <w:szCs w:val="22"/>
      <w:lang w:eastAsia="nl-NL"/>
    </w:rPr>
  </w:style>
  <w:style w:type="paragraph" w:styleId="Lijstopsomteken">
    <w:name w:val="List Bullet"/>
    <w:basedOn w:val="Standaard"/>
    <w:autoRedefine/>
    <w:uiPriority w:val="3"/>
    <w:qFormat/>
    <w:rsid w:val="005B2AF3"/>
    <w:pPr>
      <w:numPr>
        <w:numId w:val="22"/>
      </w:numPr>
      <w:spacing w:before="20" w:after="20"/>
    </w:pPr>
  </w:style>
  <w:style w:type="paragraph" w:styleId="Lijstopsomteken2">
    <w:name w:val="List Bullet 2"/>
    <w:basedOn w:val="Standaard"/>
    <w:autoRedefine/>
    <w:uiPriority w:val="3"/>
    <w:unhideWhenUsed/>
    <w:rsid w:val="005B2AF3"/>
    <w:pPr>
      <w:numPr>
        <w:ilvl w:val="1"/>
        <w:numId w:val="22"/>
      </w:numPr>
      <w:spacing w:before="20" w:after="20"/>
    </w:pPr>
  </w:style>
  <w:style w:type="paragraph" w:styleId="Lijstopsomteken3">
    <w:name w:val="List Bullet 3"/>
    <w:basedOn w:val="Standaard"/>
    <w:autoRedefine/>
    <w:uiPriority w:val="3"/>
    <w:unhideWhenUsed/>
    <w:rsid w:val="005B2AF3"/>
    <w:pPr>
      <w:numPr>
        <w:ilvl w:val="2"/>
        <w:numId w:val="22"/>
      </w:numPr>
      <w:spacing w:before="20" w:after="20"/>
    </w:pPr>
  </w:style>
  <w:style w:type="paragraph" w:styleId="Lijst">
    <w:name w:val="List"/>
    <w:basedOn w:val="Standaard"/>
    <w:autoRedefine/>
    <w:uiPriority w:val="99"/>
    <w:semiHidden/>
    <w:unhideWhenUsed/>
    <w:qFormat/>
    <w:rsid w:val="005B2AF3"/>
    <w:pPr>
      <w:numPr>
        <w:numId w:val="18"/>
      </w:numPr>
      <w:spacing w:before="20" w:after="20"/>
    </w:pPr>
  </w:style>
  <w:style w:type="paragraph" w:styleId="Lijstnummering3">
    <w:name w:val="List Number 3"/>
    <w:basedOn w:val="Standaard"/>
    <w:uiPriority w:val="4"/>
    <w:unhideWhenUsed/>
    <w:rsid w:val="005B2AF3"/>
    <w:pPr>
      <w:numPr>
        <w:ilvl w:val="2"/>
        <w:numId w:val="24"/>
      </w:numPr>
      <w:contextualSpacing/>
    </w:pPr>
  </w:style>
  <w:style w:type="paragraph" w:styleId="Lijstnummering2">
    <w:name w:val="List Number 2"/>
    <w:basedOn w:val="Standaard"/>
    <w:uiPriority w:val="4"/>
    <w:unhideWhenUsed/>
    <w:rsid w:val="005B2AF3"/>
    <w:pPr>
      <w:numPr>
        <w:ilvl w:val="1"/>
        <w:numId w:val="24"/>
      </w:numPr>
      <w:contextualSpacing/>
    </w:p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A73605"/>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A73605"/>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A73605"/>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A73605"/>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A73605"/>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A73605"/>
    <w:rPr>
      <w:i/>
      <w:iCs/>
      <w:color w:val="365F91" w:themeColor="accent1" w:themeShade="BF"/>
    </w:rPr>
  </w:style>
  <w:style w:type="paragraph" w:styleId="Duidelijkcitaat">
    <w:name w:val="Intense Quote"/>
    <w:basedOn w:val="Standaard"/>
    <w:next w:val="Standaard"/>
    <w:link w:val="DuidelijkcitaatChar"/>
    <w:uiPriority w:val="30"/>
    <w:rsid w:val="00A7360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A73605"/>
    <w:rPr>
      <w:rFonts w:ascii="Trebuchet MS" w:hAnsi="Trebuchet MS"/>
      <w:i/>
      <w:iCs/>
      <w:color w:val="365F91" w:themeColor="accent1" w:themeShade="BF"/>
    </w:rPr>
  </w:style>
  <w:style w:type="character" w:styleId="Intensieveverwijzing">
    <w:name w:val="Intense Reference"/>
    <w:basedOn w:val="Standaardalinea-lettertype"/>
    <w:uiPriority w:val="32"/>
    <w:rsid w:val="00A73605"/>
    <w:rPr>
      <w:b/>
      <w:bCs/>
      <w:smallCaps/>
      <w:color w:val="365F91" w:themeColor="accent1" w:themeShade="BF"/>
      <w:spacing w:val="5"/>
    </w:rPr>
  </w:style>
  <w:style w:type="paragraph" w:styleId="Tekstopmerking">
    <w:name w:val="annotation text"/>
    <w:basedOn w:val="Standaard"/>
    <w:link w:val="TekstopmerkingChar"/>
    <w:uiPriority w:val="99"/>
    <w:semiHidden/>
    <w:unhideWhenUsed/>
    <w:rsid w:val="00A73605"/>
    <w:pPr>
      <w:spacing w:after="200" w:line="240" w:lineRule="auto"/>
    </w:pPr>
    <w:rPr>
      <w:rFonts w:asciiTheme="minorHAnsi" w:eastAsiaTheme="minorHAnsi" w:hAnsiTheme="minorHAnsi" w:cstheme="minorBidi"/>
      <w:kern w:val="0"/>
      <w14:ligatures w14:val="none"/>
    </w:rPr>
  </w:style>
  <w:style w:type="character" w:customStyle="1" w:styleId="TekstopmerkingChar">
    <w:name w:val="Tekst opmerking Char"/>
    <w:basedOn w:val="Standaardalinea-lettertype"/>
    <w:link w:val="Tekstopmerking"/>
    <w:uiPriority w:val="99"/>
    <w:semiHidden/>
    <w:rsid w:val="00A73605"/>
    <w:rPr>
      <w:rFonts w:asciiTheme="minorHAnsi" w:eastAsiaTheme="minorHAnsi" w:hAnsiTheme="minorHAnsi" w:cstheme="minorBidi"/>
      <w:kern w:val="0"/>
      <w14:ligatures w14:val="none"/>
    </w:rPr>
  </w:style>
  <w:style w:type="character" w:styleId="Verwijzingopmerking">
    <w:name w:val="annotation reference"/>
    <w:basedOn w:val="Standaardalinea-lettertype"/>
    <w:uiPriority w:val="99"/>
    <w:semiHidden/>
    <w:unhideWhenUsed/>
    <w:rsid w:val="00A73605"/>
    <w:rPr>
      <w:sz w:val="16"/>
      <w:szCs w:val="16"/>
    </w:rPr>
  </w:style>
  <w:style w:type="character" w:styleId="Hyperlink">
    <w:name w:val="Hyperlink"/>
    <w:basedOn w:val="Standaardalinea-lettertype"/>
    <w:uiPriority w:val="99"/>
    <w:unhideWhenUsed/>
    <w:rsid w:val="00840288"/>
    <w:rPr>
      <w:color w:val="0000FF" w:themeColor="hyperlink"/>
      <w:u w:val="single"/>
    </w:rPr>
  </w:style>
  <w:style w:type="character" w:styleId="Onopgelostemelding">
    <w:name w:val="Unresolved Mention"/>
    <w:basedOn w:val="Standaardalinea-lettertype"/>
    <w:uiPriority w:val="99"/>
    <w:semiHidden/>
    <w:unhideWhenUsed/>
    <w:rsid w:val="008402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020046">
      <w:bodyDiv w:val="1"/>
      <w:marLeft w:val="0"/>
      <w:marRight w:val="0"/>
      <w:marTop w:val="0"/>
      <w:marBottom w:val="0"/>
      <w:divBdr>
        <w:top w:val="none" w:sz="0" w:space="0" w:color="auto"/>
        <w:left w:val="none" w:sz="0" w:space="0" w:color="auto"/>
        <w:bottom w:val="none" w:sz="0" w:space="0" w:color="auto"/>
        <w:right w:val="none" w:sz="0" w:space="0" w:color="auto"/>
      </w:divBdr>
    </w:div>
    <w:div w:id="1551309841">
      <w:bodyDiv w:val="1"/>
      <w:marLeft w:val="0"/>
      <w:marRight w:val="0"/>
      <w:marTop w:val="0"/>
      <w:marBottom w:val="0"/>
      <w:divBdr>
        <w:top w:val="none" w:sz="0" w:space="0" w:color="auto"/>
        <w:left w:val="none" w:sz="0" w:space="0" w:color="auto"/>
        <w:bottom w:val="none" w:sz="0" w:space="0" w:color="auto"/>
        <w:right w:val="none" w:sz="0" w:space="0" w:color="auto"/>
      </w:divBdr>
    </w:div>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mc.ncbi.nlm.nih.gov/articles/PMC12716498/"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1088</Words>
  <Characters>5985</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Cillekens, B.L.G. (Bart)</dc:creator>
  <cp:keywords/>
  <dc:description/>
  <cp:lastModifiedBy>Cillekens, B.L.G. (Bart)</cp:lastModifiedBy>
  <cp:revision>1</cp:revision>
  <dcterms:created xsi:type="dcterms:W3CDTF">2026-02-03T11:44:00Z</dcterms:created>
  <dcterms:modified xsi:type="dcterms:W3CDTF">2026-02-03T12:10:00Z</dcterms:modified>
</cp:coreProperties>
</file>